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DC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5703182B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Хорум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-Дагская средняя общеобразовательная школа Дзун-Хемчикского кожууна Республики Тыва</w:t>
      </w:r>
    </w:p>
    <w:tbl>
      <w:tblPr>
        <w:tblStyle w:val="4"/>
        <w:tblpPr w:leftFromText="180" w:rightFromText="180" w:vertAnchor="page" w:horzAnchor="margin" w:tblpY="2041"/>
        <w:tblW w:w="94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3827"/>
      </w:tblGrid>
      <w:tr w14:paraId="096E0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5637" w:type="dxa"/>
            <w:shd w:val="clear" w:color="auto" w:fill="auto"/>
          </w:tcPr>
          <w:p w14:paraId="15B1A9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292792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F9962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065ED0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1FEBF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2C8EF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УТВЕРЖДАЮ:  </w:t>
            </w:r>
          </w:p>
          <w:p w14:paraId="62192D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Директор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Хорум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-Дагской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СОШ</w:t>
            </w:r>
          </w:p>
          <w:p w14:paraId="0C2C417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Монгуш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Р.Э./ Монгуш /</w:t>
            </w:r>
            <w:bookmarkStart w:id="0" w:name="_GoBack"/>
            <w:bookmarkEnd w:id="0"/>
          </w:p>
          <w:p w14:paraId="3502A11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37859B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приказ №   от 01.09.2024г.</w:t>
            </w:r>
          </w:p>
          <w:p w14:paraId="2FC7D5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                         М.П.</w:t>
            </w:r>
          </w:p>
        </w:tc>
      </w:tr>
    </w:tbl>
    <w:p w14:paraId="0FC7F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97F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2DD2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A1E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F36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C38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BC5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979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449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12AF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методической работы МБОУ </w:t>
      </w:r>
      <w:r>
        <w:rPr>
          <w:rFonts w:ascii="Times New Roman" w:hAnsi="Times New Roman" w:cs="Times New Roman"/>
          <w:sz w:val="28"/>
          <w:szCs w:val="28"/>
          <w:lang w:val="ru-RU"/>
        </w:rPr>
        <w:t>Хорум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-Дагской </w:t>
      </w:r>
      <w:r>
        <w:rPr>
          <w:rFonts w:ascii="Times New Roman" w:hAnsi="Times New Roman" w:cs="Times New Roman"/>
          <w:sz w:val="28"/>
          <w:szCs w:val="28"/>
        </w:rPr>
        <w:t xml:space="preserve">СОШ </w:t>
      </w:r>
    </w:p>
    <w:p w14:paraId="5CB367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2024-2025 учебный год</w:t>
      </w:r>
    </w:p>
    <w:p w14:paraId="4A61F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224C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A80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C6BF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D11E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618D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A90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D4AE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523348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FF0B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98B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F9E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58E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EDD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32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D45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7D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F2E8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A0BDDD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Хорум-Даг</w:t>
      </w:r>
    </w:p>
    <w:p w14:paraId="77A94E91">
      <w:pPr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br w:type="page"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Методическая цель:</w:t>
      </w:r>
    </w:p>
    <w:p w14:paraId="46D27B7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Повысить качество образовательных результатов обучающихся через изменение системы управления профессиональным развитием педагога,развитие функциональной грамотности, оптимизацию воспитательной работы и совершенствование информационно-образовательной среды.</w:t>
      </w:r>
    </w:p>
    <w:p w14:paraId="549C2CF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14:paraId="153E7F38">
      <w:pPr>
        <w:numPr>
          <w:ilvl w:val="0"/>
          <w:numId w:val="1"/>
        </w:numPr>
        <w:spacing w:after="0" w:line="255" w:lineRule="atLeast"/>
        <w:ind w:left="270"/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14:paraId="362B4BBA">
      <w:pPr>
        <w:numPr>
          <w:ilvl w:val="0"/>
          <w:numId w:val="1"/>
        </w:numPr>
        <w:spacing w:after="0" w:line="255" w:lineRule="atLeast"/>
        <w:ind w:left="270"/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  <w:t>обеспечить внедрение новых ФГОС НОО, ООО, СОО, начать реализацию основных образовательных программ на уровне НОО, ООО, СОО, разработанных в соответствии с требованиями новых ФГОС и ФОП;</w:t>
      </w:r>
    </w:p>
    <w:p w14:paraId="00CE2218">
      <w:pPr>
        <w:numPr>
          <w:ilvl w:val="0"/>
          <w:numId w:val="1"/>
        </w:numPr>
        <w:spacing w:after="0" w:line="255" w:lineRule="atLeast"/>
        <w:ind w:left="270"/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  <w:t>повысить качество предметных результатов обучающихся на уровне ООО;</w:t>
      </w:r>
    </w:p>
    <w:p w14:paraId="1E6ED43C">
      <w:pPr>
        <w:numPr>
          <w:ilvl w:val="0"/>
          <w:numId w:val="1"/>
        </w:numPr>
        <w:spacing w:after="0" w:line="255" w:lineRule="atLeast"/>
        <w:ind w:left="270"/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  <w:t>организовать работу по формированию профессиональных компетенций педагогов в области развития и оценки функциональной грамотности обучающихся;</w:t>
      </w:r>
    </w:p>
    <w:p w14:paraId="4C18D995">
      <w:pPr>
        <w:numPr>
          <w:ilvl w:val="0"/>
          <w:numId w:val="1"/>
        </w:numPr>
        <w:spacing w:after="0" w:line="255" w:lineRule="atLeast"/>
        <w:ind w:left="270"/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222222"/>
          <w:sz w:val="24"/>
          <w:szCs w:val="24"/>
          <w:lang w:eastAsia="ru-RU"/>
        </w:rPr>
        <w:t>продолжить формирование информационно-образовательной среды школы путем расширения комплекса информационно-образовательных ресурсов и технологических средств ИКТ.</w:t>
      </w:r>
    </w:p>
    <w:p w14:paraId="293764B5">
      <w:pPr>
        <w:numPr>
          <w:ilvl w:val="0"/>
          <w:numId w:val="1"/>
        </w:numPr>
        <w:spacing w:after="0" w:line="255" w:lineRule="atLeast"/>
        <w:ind w:left="270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39FF70">
      <w:pPr>
        <w:spacing w:after="0" w:line="240" w:lineRule="auto"/>
        <w:ind w:left="212" w:right="-2"/>
        <w:jc w:val="center"/>
        <w:rPr>
          <w:rFonts w:ascii="Times New Roman" w:hAnsi="Times New Roman" w:cs="Times New Roman"/>
          <w:b/>
          <w:spacing w:val="-207"/>
          <w:position w:val="1"/>
          <w:sz w:val="24"/>
          <w:szCs w:val="24"/>
        </w:rPr>
      </w:pPr>
    </w:p>
    <w:p w14:paraId="40C1A2E3">
      <w:pPr>
        <w:spacing w:after="0" w:line="240" w:lineRule="auto"/>
        <w:jc w:val="both"/>
        <w:rPr>
          <w:rFonts w:ascii="TimesNewRomanPSMT" w:hAnsi="TimesNewRomanPSMT"/>
          <w:b/>
          <w:color w:val="000000"/>
          <w:sz w:val="24"/>
        </w:rPr>
      </w:pPr>
      <w:r>
        <w:rPr>
          <w:rFonts w:ascii="TimesNewRomanPSMT" w:hAnsi="TimesNewRomanPSMT"/>
          <w:b/>
          <w:color w:val="000000"/>
          <w:sz w:val="24"/>
        </w:rPr>
        <w:t>Направления  методической работы</w:t>
      </w:r>
    </w:p>
    <w:p w14:paraId="12E0AE1F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>диагностическое. Цель диагностической работы – всесторонне изучить личность и профессиональную деятельность учителей, чтобы выявить дефициты и помочь их устранить в рамках коррекционной работы;</w:t>
      </w:r>
    </w:p>
    <w:p w14:paraId="340C0B46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>развивающее. Цель развивающей работы – обеспечить профессиональный рост и совершенствование мастерства учителя по всем показателям его деятельности;</w:t>
      </w:r>
    </w:p>
    <w:p w14:paraId="24DF4256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Arial" w:hAnsi="Arial" w:eastAsia="Times New Roman" w:cs="Arial"/>
          <w:color w:val="222222"/>
          <w:sz w:val="16"/>
          <w:szCs w:val="16"/>
          <w:lang w:eastAsia="ru-RU"/>
        </w:rPr>
      </w:pPr>
      <w:r>
        <w:rPr>
          <w:rFonts w:ascii="TimesNewRomanPSMT" w:hAnsi="TimesNewRomanPSMT"/>
          <w:color w:val="000000"/>
          <w:sz w:val="24"/>
        </w:rPr>
        <w:t>коррекционное.Цель коррекционной работы – помочь педагогам преодолеть профессиональные и личностные затруднения.</w:t>
      </w:r>
    </w:p>
    <w:p w14:paraId="06EA4F14">
      <w:pPr>
        <w:spacing w:after="115" w:line="240" w:lineRule="auto"/>
        <w:rPr>
          <w:rFonts w:ascii="Arial" w:hAnsi="Arial" w:eastAsia="Times New Roman" w:cs="Arial"/>
          <w:color w:val="222222"/>
          <w:sz w:val="16"/>
          <w:szCs w:val="16"/>
          <w:lang w:eastAsia="ru-RU"/>
        </w:rPr>
      </w:pPr>
    </w:p>
    <w:p w14:paraId="32FF8BE1">
      <w:pPr>
        <w:spacing w:after="0" w:line="240" w:lineRule="auto"/>
        <w:jc w:val="both"/>
        <w:rPr>
          <w:rFonts w:ascii="TimesNewRomanPSMT" w:hAnsi="TimesNewRomanPSMT"/>
          <w:b/>
          <w:color w:val="000000"/>
          <w:sz w:val="24"/>
        </w:rPr>
      </w:pPr>
      <w:r>
        <w:rPr>
          <w:rFonts w:ascii="TimesNewRomanPSMT" w:hAnsi="TimesNewRomanPSMT"/>
          <w:b/>
          <w:color w:val="000000"/>
          <w:sz w:val="24"/>
        </w:rPr>
        <w:t>Формы  методической работы</w:t>
      </w:r>
    </w:p>
    <w:p w14:paraId="2B81A54E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 xml:space="preserve">заседания педагогического совета; </w:t>
      </w:r>
    </w:p>
    <w:p w14:paraId="56CA787B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 xml:space="preserve">семинары, мастер-классы, </w:t>
      </w:r>
    </w:p>
    <w:p w14:paraId="0E691620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 xml:space="preserve">вебинары, </w:t>
      </w:r>
    </w:p>
    <w:p w14:paraId="16EFB36B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 xml:space="preserve">деловые игры; </w:t>
      </w:r>
    </w:p>
    <w:p w14:paraId="60D14B8E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>методические дни;</w:t>
      </w:r>
    </w:p>
    <w:p w14:paraId="5603C58E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 xml:space="preserve">профессиональные конкурсы, олимпиады, выставки; </w:t>
      </w:r>
    </w:p>
    <w:p w14:paraId="0099FDC0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 xml:space="preserve">научно-практическая конференция; </w:t>
      </w:r>
    </w:p>
    <w:p w14:paraId="1CEE3B62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 xml:space="preserve">педагогические чтения; </w:t>
      </w:r>
    </w:p>
    <w:p w14:paraId="24BA2231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Arial" w:hAnsi="Arial" w:eastAsia="Times New Roman" w:cs="Arial"/>
          <w:color w:val="222222"/>
          <w:sz w:val="16"/>
          <w:szCs w:val="16"/>
          <w:lang w:eastAsia="ru-RU"/>
        </w:rPr>
      </w:pPr>
      <w:r>
        <w:rPr>
          <w:rFonts w:ascii="TimesNewRomanPSMT" w:hAnsi="TimesNewRomanPSMT"/>
          <w:color w:val="000000"/>
          <w:sz w:val="24"/>
        </w:rPr>
        <w:t xml:space="preserve"> наставничество;</w:t>
      </w:r>
    </w:p>
    <w:p w14:paraId="20704A9B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Arial" w:hAnsi="Arial" w:eastAsia="Times New Roman" w:cs="Arial"/>
          <w:color w:val="222222"/>
          <w:sz w:val="16"/>
          <w:szCs w:val="16"/>
          <w:lang w:eastAsia="ru-RU"/>
        </w:rPr>
      </w:pPr>
      <w:r>
        <w:rPr>
          <w:rFonts w:ascii="TimesNewRomanPSMT" w:hAnsi="TimesNewRomanPSMT"/>
          <w:color w:val="000000"/>
          <w:sz w:val="24"/>
        </w:rPr>
        <w:t>Участие в муниципальных мастерских педагогического роста и др</w:t>
      </w:r>
      <w:r>
        <w:rPr>
          <w:rFonts w:ascii="Arial" w:hAnsi="Arial" w:eastAsia="Times New Roman" w:cs="Arial"/>
          <w:color w:val="222222"/>
          <w:sz w:val="16"/>
          <w:szCs w:val="16"/>
          <w:shd w:val="clear" w:color="auto" w:fill="FFFFFF"/>
          <w:lang w:eastAsia="ru-RU"/>
        </w:rPr>
        <w:t>.</w:t>
      </w:r>
      <w:r>
        <w:rPr>
          <w:rFonts w:ascii="Arial" w:hAnsi="Arial" w:eastAsia="Times New Roman" w:cs="Arial"/>
          <w:color w:val="222222"/>
          <w:sz w:val="16"/>
          <w:szCs w:val="16"/>
          <w:lang w:eastAsia="ru-RU"/>
        </w:rPr>
        <w:br w:type="textWrapping"/>
      </w:r>
    </w:p>
    <w:p w14:paraId="7E758A4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93BAF1">
      <w:pP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3EA7F28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Аттестация педагогических работников</w:t>
      </w:r>
    </w:p>
    <w:p w14:paraId="76BAD9E3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Style w:val="9"/>
        <w:tblW w:w="985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561"/>
        <w:gridCol w:w="1237"/>
        <w:gridCol w:w="1761"/>
        <w:gridCol w:w="2567"/>
      </w:tblGrid>
      <w:tr w14:paraId="22EA96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41DEE2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14:paraId="6E4859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</w:tcPr>
          <w:p w14:paraId="3C80A5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</w:tcPr>
          <w:p w14:paraId="0B8489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</w:tcPr>
          <w:p w14:paraId="0285D9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14:paraId="79047F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7F186FE3">
            <w:pPr>
              <w:pStyle w:val="11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C3384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Согласовать план аттестации педагогических работников на 2024/25 учебный год. Обсудить список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педагогов, которые будут аттестовываться в 2024/25 учебном году. Сформировать плана мероприятий по подготовке к аттестации педагогов</w:t>
            </w:r>
          </w:p>
        </w:tc>
        <w:tc>
          <w:tcPr>
            <w:tcW w:w="0" w:type="auto"/>
          </w:tcPr>
          <w:p w14:paraId="70D2AA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Август-сентябрь.</w:t>
            </w:r>
          </w:p>
        </w:tc>
        <w:tc>
          <w:tcPr>
            <w:tcW w:w="0" w:type="auto"/>
          </w:tcPr>
          <w:p w14:paraId="16332D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Зам.дир. по УВР</w:t>
            </w:r>
          </w:p>
        </w:tc>
        <w:tc>
          <w:tcPr>
            <w:tcW w:w="0" w:type="auto"/>
          </w:tcPr>
          <w:p w14:paraId="2E3796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План методического сопровождения учителей при подготовке к аттестации и в межаттестационный период;</w:t>
            </w:r>
          </w:p>
          <w:p w14:paraId="5FB8E7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График аттестации на соответствие занимаемой должности;</w:t>
            </w:r>
          </w:p>
          <w:p w14:paraId="76DBCC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Ходатайства для учителей, которые аттестуются на новые квалификационные категории «педагог-методист» и «педагог-наставник»</w:t>
            </w:r>
          </w:p>
        </w:tc>
      </w:tr>
      <w:tr w14:paraId="159730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4451BDD4">
            <w:pPr>
              <w:pStyle w:val="11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93F84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Теоретический семинар по изучению нормативно – правовой базы и методических рекомендаций по вопросу аттестации.</w:t>
            </w:r>
          </w:p>
        </w:tc>
        <w:tc>
          <w:tcPr>
            <w:tcW w:w="0" w:type="auto"/>
          </w:tcPr>
          <w:p w14:paraId="1E7917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Сентябрь , май</w:t>
            </w:r>
          </w:p>
        </w:tc>
        <w:tc>
          <w:tcPr>
            <w:tcW w:w="0" w:type="auto"/>
          </w:tcPr>
          <w:p w14:paraId="163344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Зам.дир. по УВР</w:t>
            </w:r>
          </w:p>
        </w:tc>
        <w:tc>
          <w:tcPr>
            <w:tcW w:w="0" w:type="auto"/>
          </w:tcPr>
          <w:p w14:paraId="1580F5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Оформление качественных аттестационных материалов</w:t>
            </w:r>
          </w:p>
        </w:tc>
      </w:tr>
      <w:tr w14:paraId="322FE3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60364848">
            <w:pPr>
              <w:pStyle w:val="11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5FE66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Оказание помощи в оформлении необходимых документов для прохождения аттестации (индивидуальные консультации)</w:t>
            </w:r>
          </w:p>
        </w:tc>
        <w:tc>
          <w:tcPr>
            <w:tcW w:w="0" w:type="auto"/>
          </w:tcPr>
          <w:p w14:paraId="644ACD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14:paraId="7DE3F0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Зам.дир. по УВР </w:t>
            </w:r>
          </w:p>
        </w:tc>
        <w:tc>
          <w:tcPr>
            <w:tcW w:w="0" w:type="auto"/>
          </w:tcPr>
          <w:p w14:paraId="3267B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Оформление аттестационных материалов педагогов.</w:t>
            </w:r>
          </w:p>
        </w:tc>
      </w:tr>
      <w:tr w14:paraId="12AF16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66CAB004">
            <w:pPr>
              <w:pStyle w:val="11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5A6A9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с аттестующимися педагогами по снятию тревожности в период аттестации</w:t>
            </w:r>
          </w:p>
        </w:tc>
        <w:tc>
          <w:tcPr>
            <w:tcW w:w="0" w:type="auto"/>
          </w:tcPr>
          <w:p w14:paraId="0C7453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 запросам</w:t>
            </w:r>
          </w:p>
        </w:tc>
        <w:tc>
          <w:tcPr>
            <w:tcW w:w="0" w:type="auto"/>
          </w:tcPr>
          <w:p w14:paraId="6F3A45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0" w:type="auto"/>
          </w:tcPr>
          <w:p w14:paraId="63FDCA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Снята тревожность.</w:t>
            </w:r>
          </w:p>
        </w:tc>
      </w:tr>
      <w:tr w14:paraId="385B5F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66569575">
            <w:pPr>
              <w:pStyle w:val="11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61120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Изучение системы работы аттестующихся учителей.</w:t>
            </w:r>
          </w:p>
        </w:tc>
        <w:tc>
          <w:tcPr>
            <w:tcW w:w="0" w:type="auto"/>
          </w:tcPr>
          <w:p w14:paraId="77277F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Октябрь-апрель.</w:t>
            </w:r>
          </w:p>
        </w:tc>
        <w:tc>
          <w:tcPr>
            <w:tcW w:w="0" w:type="auto"/>
          </w:tcPr>
          <w:p w14:paraId="0DF84E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Зам.дир. по УВР,  рук. МО</w:t>
            </w:r>
          </w:p>
        </w:tc>
        <w:tc>
          <w:tcPr>
            <w:tcW w:w="0" w:type="auto"/>
          </w:tcPr>
          <w:p w14:paraId="7C02A3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Представления на аттестующихся педагогов, справки в рамках ВШК.</w:t>
            </w:r>
          </w:p>
        </w:tc>
      </w:tr>
      <w:tr w14:paraId="5669A7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7996B552">
            <w:pPr>
              <w:pStyle w:val="11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C7FA2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 мероприятий, представление опыта работы аттестующихся педагогов.</w:t>
            </w:r>
          </w:p>
        </w:tc>
        <w:tc>
          <w:tcPr>
            <w:tcW w:w="0" w:type="auto"/>
          </w:tcPr>
          <w:p w14:paraId="10C7C2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Октябрь-апрель.</w:t>
            </w:r>
          </w:p>
        </w:tc>
        <w:tc>
          <w:tcPr>
            <w:tcW w:w="0" w:type="auto"/>
          </w:tcPr>
          <w:p w14:paraId="5087EE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Зам.дир. по УВР,  рук. МО</w:t>
            </w:r>
          </w:p>
        </w:tc>
        <w:tc>
          <w:tcPr>
            <w:tcW w:w="0" w:type="auto"/>
          </w:tcPr>
          <w:p w14:paraId="6D6761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Накопление методических материалов, выставление их на всероссийских сайтах</w:t>
            </w:r>
          </w:p>
        </w:tc>
      </w:tr>
      <w:tr w14:paraId="4FC2E6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724" w:type="dxa"/>
          </w:tcPr>
          <w:p w14:paraId="3D5F493F">
            <w:pPr>
              <w:pStyle w:val="11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F85D7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Организация сдачи заявлений на аттестацию на первую и высшую квалификационную категорию. Утверждение списка педагогических и руководящих работников, аттестующихся в 2024-2025 году.</w:t>
            </w:r>
          </w:p>
        </w:tc>
        <w:tc>
          <w:tcPr>
            <w:tcW w:w="0" w:type="auto"/>
          </w:tcPr>
          <w:p w14:paraId="6720AC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602124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14:paraId="23D274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Зам.дир. по УВР </w:t>
            </w:r>
          </w:p>
        </w:tc>
        <w:tc>
          <w:tcPr>
            <w:tcW w:w="0" w:type="auto"/>
          </w:tcPr>
          <w:p w14:paraId="354845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Заявления, представления, список аттестующихся педагогов.</w:t>
            </w:r>
          </w:p>
        </w:tc>
      </w:tr>
      <w:tr w14:paraId="130270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3C1B45E3">
            <w:pPr>
              <w:pStyle w:val="11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F9F5F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Издание приказа о присвоении педагогическим работникам квалификационных категорий</w:t>
            </w:r>
          </w:p>
        </w:tc>
        <w:tc>
          <w:tcPr>
            <w:tcW w:w="0" w:type="auto"/>
          </w:tcPr>
          <w:p w14:paraId="5A7653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 года </w:t>
            </w:r>
          </w:p>
        </w:tc>
        <w:tc>
          <w:tcPr>
            <w:tcW w:w="0" w:type="auto"/>
          </w:tcPr>
          <w:p w14:paraId="157CF3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</w:tcPr>
          <w:p w14:paraId="754CF9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Приказ о присвоении квалификационных категорий.</w:t>
            </w:r>
          </w:p>
        </w:tc>
      </w:tr>
      <w:tr w14:paraId="3418E2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1573307A">
            <w:pPr>
              <w:pStyle w:val="11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C333A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Внесение соответствующих записей о присвоении квалификационной категории в трудовые книжки и личные дела педагогов</w:t>
            </w:r>
          </w:p>
        </w:tc>
        <w:tc>
          <w:tcPr>
            <w:tcW w:w="0" w:type="auto"/>
          </w:tcPr>
          <w:p w14:paraId="5C7AB2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0" w:type="auto"/>
          </w:tcPr>
          <w:p w14:paraId="758172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Работник отдела кадров</w:t>
            </w:r>
          </w:p>
        </w:tc>
        <w:tc>
          <w:tcPr>
            <w:tcW w:w="0" w:type="auto"/>
          </w:tcPr>
          <w:p w14:paraId="20E5D5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Приведение в соответствие документов</w:t>
            </w:r>
          </w:p>
        </w:tc>
      </w:tr>
      <w:tr w14:paraId="63328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54E546E1">
            <w:pPr>
              <w:pStyle w:val="11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D9E58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Обсудить выполнение  плана аттестации педагогических кадров школы на 2024/25 учебный год.</w:t>
            </w:r>
          </w:p>
        </w:tc>
        <w:tc>
          <w:tcPr>
            <w:tcW w:w="0" w:type="auto"/>
          </w:tcPr>
          <w:p w14:paraId="6F9E75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</w:tcPr>
          <w:p w14:paraId="2166A6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Зам.дир. по УВР</w:t>
            </w:r>
          </w:p>
        </w:tc>
        <w:tc>
          <w:tcPr>
            <w:tcW w:w="0" w:type="auto"/>
          </w:tcPr>
          <w:p w14:paraId="6C9F8C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аттестации на 2025-2026 учебный год</w:t>
            </w:r>
          </w:p>
        </w:tc>
      </w:tr>
    </w:tbl>
    <w:p w14:paraId="6DF2A7D3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7506BAA9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Повышение квалификации педагогических работников</w:t>
      </w:r>
    </w:p>
    <w:p w14:paraId="4C3FA32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09"/>
        <w:gridCol w:w="1113"/>
        <w:gridCol w:w="1877"/>
        <w:gridCol w:w="2916"/>
      </w:tblGrid>
      <w:tr w14:paraId="79C5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33FF0C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B2713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F3CE3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60FBB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7E656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14:paraId="4629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3795F8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1.      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62856D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Составление списка учителей, которые будут проходить обучение по дополнительным профессиональным программам повышения квалификации в 2024/25 учебном году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06B28A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Сентябрь - декабрь</w:t>
            </w:r>
          </w:p>
        </w:tc>
        <w:tc>
          <w:tcPr>
            <w:tcW w:w="1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300B88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УВР.</w:t>
            </w:r>
          </w:p>
        </w:tc>
        <w:tc>
          <w:tcPr>
            <w:tcW w:w="2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30A66C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Скорректировать список курсовой подготовки педагогов </w:t>
            </w:r>
          </w:p>
        </w:tc>
      </w:tr>
      <w:tr w14:paraId="5F38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3E451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2.      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597EE6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Контроль прохождения курсов повышения квалификации педагогическими работниками.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74E6C0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4973F6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педагоги.</w:t>
            </w:r>
          </w:p>
        </w:tc>
        <w:tc>
          <w:tcPr>
            <w:tcW w:w="2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2EA0E1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Получение педагогами удостоверений о повышении квалификации</w:t>
            </w:r>
          </w:p>
        </w:tc>
      </w:tr>
      <w:tr w14:paraId="6663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71F5FF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779C46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Обсудить выполнение плана повышения квалификации педагогических кадров школы на 2024/25 учебный год.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4A8B0C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3C9046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педагоги.</w:t>
            </w:r>
          </w:p>
        </w:tc>
        <w:tc>
          <w:tcPr>
            <w:tcW w:w="2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2F03CC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Составить список курсовой подготовки педагогов на 2025-2026 учебный год</w:t>
            </w:r>
          </w:p>
        </w:tc>
      </w:tr>
    </w:tbl>
    <w:p w14:paraId="3C319A1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 </w:t>
      </w:r>
    </w:p>
    <w:p w14:paraId="74FBA2C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97366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A6F08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98EEE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99982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DF5E8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A2A9C0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Обобщение и распространение опыта работы</w:t>
      </w:r>
    </w:p>
    <w:p w14:paraId="43FE805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  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919"/>
        <w:gridCol w:w="1281"/>
        <w:gridCol w:w="2422"/>
        <w:gridCol w:w="3162"/>
      </w:tblGrid>
      <w:tr w14:paraId="6202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03E2E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A8599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ABED0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5C181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2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D6FE0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Прогнозируемые результаты</w:t>
            </w:r>
          </w:p>
        </w:tc>
      </w:tr>
      <w:tr w14:paraId="7874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52FF05CD">
            <w:pPr>
              <w:pStyle w:val="1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5B6B0E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Разработка учителями ИОМ на 2024-2025 учебный год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B6637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47DAFC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Председатель МС, рук. МО</w:t>
            </w:r>
          </w:p>
        </w:tc>
        <w:tc>
          <w:tcPr>
            <w:tcW w:w="22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06EBD3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График взаимопосещения уроков.</w:t>
            </w:r>
          </w:p>
        </w:tc>
      </w:tr>
      <w:tr w14:paraId="07DC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54724E48">
            <w:pPr>
              <w:pStyle w:val="1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7A1302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Выставление собственных разработок на различных сайтах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B55EB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3EAFC4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Председатель МС, рук. МО, педагоги.</w:t>
            </w:r>
          </w:p>
        </w:tc>
        <w:tc>
          <w:tcPr>
            <w:tcW w:w="22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71A264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Справка руководителей ШМО об участии педагогов распространении педагогического опыта</w:t>
            </w:r>
          </w:p>
        </w:tc>
      </w:tr>
      <w:tr w14:paraId="348B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46373E91">
            <w:pPr>
              <w:pStyle w:val="1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1FAD99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Представление опыта на заседаниях ШМО, ГМО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44FE3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Ноябрь, март-апрель.</w:t>
            </w:r>
          </w:p>
        </w:tc>
        <w:tc>
          <w:tcPr>
            <w:tcW w:w="2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016272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Председатель МС, руководители МО, педагоги.</w:t>
            </w:r>
          </w:p>
        </w:tc>
        <w:tc>
          <w:tcPr>
            <w:tcW w:w="22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05112D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Выработка рекомендаций для внедрения.</w:t>
            </w:r>
          </w:p>
        </w:tc>
      </w:tr>
      <w:tr w14:paraId="16E2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0AD752A5">
            <w:pPr>
              <w:pStyle w:val="1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369024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Демонстрация практического применения опыта на открытых уроках и семинарах, разработка рекомендаций по его внедрению.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3F08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2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280FC8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Учителя, представляющие свой опыт работы.</w:t>
            </w:r>
          </w:p>
        </w:tc>
        <w:tc>
          <w:tcPr>
            <w:tcW w:w="22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50EE6B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Рекомендации для распространения опыта.</w:t>
            </w:r>
          </w:p>
        </w:tc>
      </w:tr>
      <w:tr w14:paraId="16D3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607443ED">
            <w:pPr>
              <w:pStyle w:val="1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11218F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Участие педагогов в научно-практических конференциях, семинарах и пр.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824D3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2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78A1ED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Председатель МС, руководители МО, ответственный за аттестацию,педагоги.</w:t>
            </w:r>
          </w:p>
        </w:tc>
        <w:tc>
          <w:tcPr>
            <w:tcW w:w="22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53F49C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Рекомендации для распространения опыта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14:paraId="6640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7CB36F00">
            <w:pPr>
              <w:pStyle w:val="1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1BD42B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банка методических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C92BF1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  <w: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11EB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МС, руководители МО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BFB4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формирование электронного банка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 функциональной грамотности, по подготовке к ВПР, изучению государственной символики и т. д.</w:t>
            </w:r>
          </w:p>
        </w:tc>
      </w:tr>
    </w:tbl>
    <w:p w14:paraId="5FDE867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A3D91E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Приложени№ </w:t>
      </w:r>
    </w:p>
    <w:p w14:paraId="11D176E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План проведения предметных недель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3449"/>
        <w:gridCol w:w="2339"/>
        <w:gridCol w:w="2356"/>
      </w:tblGrid>
      <w:tr w14:paraId="4C00B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</w:tcPr>
          <w:p w14:paraId="6202E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49" w:type="dxa"/>
          </w:tcPr>
          <w:p w14:paraId="11E0C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339" w:type="dxa"/>
          </w:tcPr>
          <w:p w14:paraId="4F158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56" w:type="dxa"/>
          </w:tcPr>
          <w:p w14:paraId="606A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14:paraId="714EC5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</w:tcPr>
          <w:p w14:paraId="416B793C">
            <w:pPr>
              <w:pStyle w:val="1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14:paraId="3FC51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математики,  технологии, информатики и искусства</w:t>
            </w:r>
          </w:p>
        </w:tc>
        <w:tc>
          <w:tcPr>
            <w:tcW w:w="2339" w:type="dxa"/>
          </w:tcPr>
          <w:p w14:paraId="3403B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56" w:type="dxa"/>
          </w:tcPr>
          <w:p w14:paraId="70080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</w:tc>
      </w:tr>
      <w:tr w14:paraId="6CB59D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</w:tcPr>
          <w:p w14:paraId="6C6B7A62">
            <w:pPr>
              <w:pStyle w:val="1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14:paraId="20095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естественных наук</w:t>
            </w:r>
          </w:p>
        </w:tc>
        <w:tc>
          <w:tcPr>
            <w:tcW w:w="2339" w:type="dxa"/>
          </w:tcPr>
          <w:p w14:paraId="6FBE1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56" w:type="dxa"/>
          </w:tcPr>
          <w:p w14:paraId="7068B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</w:tc>
      </w:tr>
      <w:tr w14:paraId="02D3A4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</w:tcPr>
          <w:p w14:paraId="042A196B">
            <w:pPr>
              <w:pStyle w:val="1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14:paraId="31AFD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начальных классов</w:t>
            </w:r>
          </w:p>
        </w:tc>
        <w:tc>
          <w:tcPr>
            <w:tcW w:w="2339" w:type="dxa"/>
          </w:tcPr>
          <w:p w14:paraId="5343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56" w:type="dxa"/>
          </w:tcPr>
          <w:p w14:paraId="09FA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</w:tc>
      </w:tr>
      <w:tr w14:paraId="0F565C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</w:tcPr>
          <w:p w14:paraId="22F08DFB">
            <w:pPr>
              <w:pStyle w:val="1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14:paraId="6E73C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русского языка и литературы, истории и обществознания, иностранных языков</w:t>
            </w:r>
          </w:p>
        </w:tc>
        <w:tc>
          <w:tcPr>
            <w:tcW w:w="2339" w:type="dxa"/>
          </w:tcPr>
          <w:p w14:paraId="00FAD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(английский язык)</w:t>
            </w:r>
          </w:p>
          <w:p w14:paraId="5AF9A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(русский язык, история)</w:t>
            </w:r>
          </w:p>
        </w:tc>
        <w:tc>
          <w:tcPr>
            <w:tcW w:w="2356" w:type="dxa"/>
          </w:tcPr>
          <w:p w14:paraId="2FE90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  <w:p w14:paraId="74419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AE0B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D60F0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методического совета</w:t>
      </w:r>
    </w:p>
    <w:tbl>
      <w:tblPr>
        <w:tblStyle w:val="4"/>
        <w:tblW w:w="10151" w:type="dxa"/>
        <w:tblInd w:w="-2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6406"/>
        <w:gridCol w:w="1276"/>
        <w:gridCol w:w="1701"/>
      </w:tblGrid>
      <w:tr w14:paraId="151AFBA5"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ADCAF5A">
            <w:pPr>
              <w:spacing w:after="0" w:line="240" w:lineRule="auto"/>
              <w:ind w:left="18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7CEE1A4">
            <w:pPr>
              <w:spacing w:after="0" w:line="240" w:lineRule="auto"/>
              <w:ind w:left="18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Заседания методического совета, вопросы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AB69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85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14:paraId="31ED5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3FD584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BCEF8FF">
            <w:pPr>
              <w:pStyle w:val="13"/>
              <w:tabs>
                <w:tab w:val="left" w:pos="384"/>
              </w:tabs>
              <w:ind w:left="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Определение цели, задач, направлений работы на новый учебный год. </w:t>
            </w:r>
          </w:p>
          <w:p w14:paraId="5FFAB72D">
            <w:pPr>
              <w:pStyle w:val="13"/>
              <w:tabs>
                <w:tab w:val="left" w:pos="384"/>
              </w:tabs>
              <w:ind w:left="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Определение готовности к реализации федеральных рабочих программ по учебным предметам «Труд (технология)» и «Основы безопасности и защиты Родины».</w:t>
            </w:r>
          </w:p>
          <w:p w14:paraId="4CE9BD0A">
            <w:pPr>
              <w:pStyle w:val="13"/>
              <w:tabs>
                <w:tab w:val="left" w:pos="384"/>
              </w:tabs>
              <w:ind w:left="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Обсуждение ООП НОО и ООО, разработанных по ФОП НОО и ООО,  обсуждение ООП СОО, разработанной по обновленному ФГОС СОО и ФОП СОО, внесение в план работы методического совета на учебный год мероприятия, связанные с реализацией ООП по ФОП.</w:t>
            </w:r>
          </w:p>
          <w:p w14:paraId="0E09CEA8">
            <w:pPr>
              <w:pStyle w:val="13"/>
              <w:tabs>
                <w:tab w:val="left" w:pos="384"/>
              </w:tabs>
              <w:ind w:left="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Утверждение планов школьных методических объединений на 2024- 2025 учебный год. </w:t>
            </w:r>
          </w:p>
          <w:p w14:paraId="349105FC">
            <w:pPr>
              <w:pStyle w:val="13"/>
              <w:tabs>
                <w:tab w:val="left" w:pos="384"/>
              </w:tabs>
              <w:ind w:left="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Согласование рабочих программ по предметам на  2024- 2025  учебный год.</w:t>
            </w:r>
          </w:p>
          <w:p w14:paraId="035B6549">
            <w:pPr>
              <w:pStyle w:val="13"/>
              <w:tabs>
                <w:tab w:val="left" w:pos="384"/>
              </w:tabs>
              <w:ind w:left="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Согласование плана работы центра естественно-научной и технологической направленности «Точка роста»  на  2024- 2025  учебный год.</w:t>
            </w:r>
          </w:p>
          <w:p w14:paraId="7A7275D3">
            <w:pPr>
              <w:pStyle w:val="13"/>
              <w:tabs>
                <w:tab w:val="left" w:pos="384"/>
              </w:tabs>
              <w:ind w:left="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Согласование плана работы пилотной площадки по формированию математической грамотности.</w:t>
            </w:r>
          </w:p>
          <w:p w14:paraId="4BC9E3EB">
            <w:pPr>
              <w:pStyle w:val="13"/>
              <w:tabs>
                <w:tab w:val="left" w:pos="384"/>
              </w:tabs>
              <w:ind w:left="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 участии в реализации проекта «Школа Минпросвещения России»</w:t>
            </w:r>
          </w:p>
          <w:p w14:paraId="09D10008">
            <w:pPr>
              <w:pStyle w:val="13"/>
              <w:tabs>
                <w:tab w:val="left" w:pos="384"/>
              </w:tabs>
              <w:ind w:left="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 участии в проекте ФГИС «Моя школа»</w:t>
            </w:r>
          </w:p>
          <w:p w14:paraId="1465F8B5">
            <w:pPr>
              <w:pStyle w:val="13"/>
              <w:tabs>
                <w:tab w:val="left" w:pos="384"/>
              </w:tabs>
              <w:ind w:left="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Моделирование системы работы с одаренными обучающимися</w:t>
            </w:r>
          </w:p>
          <w:p w14:paraId="1DFFA95B">
            <w:pPr>
              <w:pStyle w:val="13"/>
              <w:tabs>
                <w:tab w:val="left" w:pos="384"/>
              </w:tabs>
              <w:ind w:left="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 работе рабочей группы по формированию УУД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1D80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1D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14:paraId="44DB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F8AC7A4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46812B6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Проинформировать педагогов о проведении стартовой диагностики в 2024/25 учебном году;</w:t>
            </w:r>
          </w:p>
          <w:p w14:paraId="55F3639F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обсудить график стартовой диагностики и подготовку КИМ для проведения стартовой диагностики;</w:t>
            </w:r>
          </w:p>
          <w:p w14:paraId="0E372999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обсудить возможности участия во Всероссийском конкурсе сочинений, в том числе по тематическому направлению, посвященному семье и семейным ценностям: подготовка школьников, выбор направлений, контроль участия;</w:t>
            </w:r>
          </w:p>
          <w:p w14:paraId="47AA19A8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обсудить пути развития в школе Общероссийского общественно-государственного движения детей и молодежи «Движение первых» и программы социальной активности учащихся начальных классов «Орлята России»;</w:t>
            </w:r>
          </w:p>
          <w:p w14:paraId="32B02109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согласовать формат и уровень реализации профориентационного минимума в 2024/25 учебном году;</w:t>
            </w:r>
          </w:p>
          <w:p w14:paraId="570F6264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актуализировать программу наставничества;</w:t>
            </w:r>
          </w:p>
          <w:p w14:paraId="61E88D78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утвердить индивидуальные планы работы под руководством наставника в форме «учитель – учитель»;</w:t>
            </w:r>
          </w:p>
          <w:p w14:paraId="2F6BC55F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согласовать план аттестации педагогических работников на 2024/25 учебный год. Обсудить список педагогов, которые будут аттестовываться в 2024/25 учебном году. Сформировать плана мероприятий по подготовке к аттестации педагогов;</w:t>
            </w:r>
          </w:p>
          <w:p w14:paraId="267BF863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согласовать список педагогов для участия в диагностике профессиональных компетенцийАнализ результатов ЕГЭ и ОГЭ. Утверждение плана по улучшению качества подготовки обучающихся 9, 11 классов к ГИА</w:t>
            </w:r>
          </w:p>
          <w:p w14:paraId="3F1651CB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 обучении обучающихся с ОВЗ</w:t>
            </w:r>
          </w:p>
          <w:p w14:paraId="7D692A3D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 организации школьного этапа Всероссийской олимпиады школьников (ВОШ)</w:t>
            </w:r>
          </w:p>
          <w:p w14:paraId="28C9E841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 организации методического сопровождения молодых педагогов. Определение наставников</w:t>
            </w:r>
          </w:p>
          <w:p w14:paraId="12260F69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 участии педагогов в мастерских педагогического роста</w:t>
            </w:r>
          </w:p>
          <w:p w14:paraId="6D8FC60C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Утверждение плана работы по формированию функциональной грамотности</w:t>
            </w:r>
          </w:p>
          <w:p w14:paraId="5D0CF6A6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Согласование стартовых диагностических работ для 5-х классов и входных диагностических работ для 2–10-х классов с учетом кодификаторов элементов содержания и в соответствии со спецификацией контрольно-измерительных материалов.</w:t>
            </w:r>
          </w:p>
          <w:p w14:paraId="3DAD89AD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подготовке к стартовой диагностике в 1 классах</w:t>
            </w:r>
          </w:p>
          <w:p w14:paraId="5DEB9BA8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Утверждение плана работы, ориентированного на выявление, развитие и поддержку способностей и талантов обучающихся, в т. ч. обучающихся с ОВЗ.</w:t>
            </w:r>
          </w:p>
          <w:p w14:paraId="5AA1616A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 старте работы школьной рабочей группы по подготовке обучающихся к НПК. </w:t>
            </w:r>
          </w:p>
          <w:p w14:paraId="13E450E9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Рассмотрение аттестационных материалов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7E59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1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14:paraId="5423E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5A7C1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F52AD1C">
            <w:pPr>
              <w:pStyle w:val="13"/>
              <w:tabs>
                <w:tab w:val="left" w:pos="384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Обсудить результаты стартовой и входной диагностик;</w:t>
            </w:r>
          </w:p>
          <w:p w14:paraId="7EBBF75B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Обсудить реализацию планов мероприятий по адаптации обучающихся на новом уровне образования;</w:t>
            </w:r>
          </w:p>
          <w:p w14:paraId="30313D2C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Проанализировать результаты школьного этапа Всероссийской олимпиады школьников. Скорректировать план мероприятий по подготовке к муниципальному этапу Олимпиады;</w:t>
            </w:r>
          </w:p>
          <w:p w14:paraId="1C9F1D06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Обсудить, насколько успешно педагоги используют ЭОР и ЦОР;</w:t>
            </w:r>
          </w:p>
          <w:p w14:paraId="09FA74DF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Обсудить результаты диагностики профессиональных компетенций педагогов. Согласовать ИОМ педагогов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9973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24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14:paraId="1F53F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4D22749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B3F0741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Анализдиагностических работ по ЧГ во 2-9 классах</w:t>
            </w:r>
          </w:p>
          <w:p w14:paraId="2B781717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Проанализировать работу по формированию функциональной грамотности.</w:t>
            </w:r>
          </w:p>
          <w:p w14:paraId="2A6544E5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Обсудить организацию и проведение работ для проверки цифровой и читательской грамотности из ФОП:</w:t>
            </w:r>
          </w:p>
          <w:p w14:paraId="23C08A08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для проверки читательской грамотности – письменная работа на межпредметной основе;</w:t>
            </w:r>
          </w:p>
          <w:p w14:paraId="7798D0D8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проверки цифровой грамотности – практическая работа в сочетании с письменной компьютеризованной частьюО результатах ведения внеурочных курсов по функциональной грамотности</w:t>
            </w:r>
          </w:p>
          <w:p w14:paraId="07B1D0E6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подготовке обучающихся к муниципальному этапу ВОШ</w:t>
            </w:r>
          </w:p>
          <w:p w14:paraId="7B51E2CF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проведении предметных недель</w:t>
            </w:r>
          </w:p>
          <w:p w14:paraId="408ACC66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проведении пробного итогового собеседования в 9-х классах.</w:t>
            </w:r>
          </w:p>
          <w:p w14:paraId="67ADD4E5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защите учебных проектов в 7-9 классах</w:t>
            </w:r>
          </w:p>
          <w:p w14:paraId="652F7E86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Рассмотрение аттестационных материалов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96B3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1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14:paraId="0FEFC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083EB5A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AD27895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проекта плана повышения квалификации на 2025 год</w:t>
            </w:r>
          </w:p>
          <w:p w14:paraId="33B128C5">
            <w:pPr>
              <w:pStyle w:val="13"/>
              <w:tabs>
                <w:tab w:val="left" w:pos="384"/>
              </w:tabs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 реализации плана по формированию функциональной грамотности обучающихся</w:t>
            </w:r>
          </w:p>
          <w:p w14:paraId="74730FD5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Проанализировать результаты ГИА-2024;</w:t>
            </w:r>
          </w:p>
          <w:p w14:paraId="0F1013A6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рассмотреть демоверсии, спецификации, кодификаторы ОГЭ и ЕГЭ;</w:t>
            </w:r>
          </w:p>
          <w:p w14:paraId="73E84B06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заслушать отчет руководителей методических объединений о подготовке к ГИА-2025;</w:t>
            </w:r>
          </w:p>
          <w:p w14:paraId="56F8EB48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утвердить планы подготовки к ГИА-2025;</w:t>
            </w:r>
          </w:p>
          <w:p w14:paraId="035949C2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рассмотреть систему работы учителей-предметников с неуспевающими и слабоуспевающими обучающимися;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BDE8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D0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14:paraId="3DAEE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05FABB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616A8CF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Первые итоги внедрения ФОП НОО, ООО и СОО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5ADA69B2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Анализ деятельности  ШМО за 1 полугодие, корректировка планов работы. </w:t>
            </w:r>
          </w:p>
          <w:p w14:paraId="4C6EED5E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деятельности методической работы школы за 1 полугодие. Коррекция плана методической работы на 2 полугодие.</w:t>
            </w:r>
          </w:p>
          <w:p w14:paraId="27897A9A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участия педагогов в распространении педагогического опыта и профессиональных конкурсах.</w:t>
            </w:r>
          </w:p>
          <w:p w14:paraId="456FCDF6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участия обучающихся в муниципальном этапе ВОШ</w:t>
            </w:r>
          </w:p>
          <w:p w14:paraId="6089E055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Результаты работы Центра «Точка роста»</w:t>
            </w:r>
          </w:p>
          <w:p w14:paraId="6C116C3B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 результатах ведения внеурочного курсов по профориентации </w:t>
            </w:r>
          </w:p>
          <w:p w14:paraId="7DB33F85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выявлении лучших практики реализации профминимума в урочной деятельности</w:t>
            </w:r>
          </w:p>
          <w:p w14:paraId="3413C4FD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подготовке к КДР-8 по естествознанию и   математике.</w:t>
            </w:r>
          </w:p>
          <w:p w14:paraId="2945212D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 ходе реализации плана по подготовке к ГИА </w:t>
            </w:r>
          </w:p>
          <w:p w14:paraId="2CDE279A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B08E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CA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14:paraId="10E4E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BCA4B82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154A5B9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О подготовке к проведению КДР в 4 классах: групповой проект, читательская грамотность.</w:t>
            </w:r>
          </w:p>
          <w:p w14:paraId="07A46BB5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подготовке к ВПР, диагностическим работам в 1-3 классах.</w:t>
            </w:r>
          </w:p>
          <w:p w14:paraId="423A6DC6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проведении метапредметной недели по финансовой грамотности</w:t>
            </w:r>
          </w:p>
          <w:p w14:paraId="44759F22">
            <w:pPr>
              <w:pStyle w:val="13"/>
              <w:tabs>
                <w:tab w:val="left" w:pos="384"/>
              </w:tabs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Рассмотрение аттестационных материалов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D55D694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Развитие профильного обучения в контексте обновленного ФГОС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A90A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CC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14:paraId="1E6D9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62A34013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2C7F540B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О результатах работы школьной рабочей группы по подготовке обучающихся к НПК.</w:t>
            </w:r>
          </w:p>
          <w:p w14:paraId="6D1F5FF1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результатах ведения внеурочных курсов по формированию ЕНГ</w:t>
            </w:r>
          </w:p>
          <w:p w14:paraId="68BD01F7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Согласование часов школьного компонента учебного плана, внеурочных курсов, части, формируемой участниками образовательных отношений на 2025-2026 учебный год. </w:t>
            </w:r>
          </w:p>
          <w:p w14:paraId="60FB6A0E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Предварительная нагрузка педагогов на 2025-2026 учебный год.</w:t>
            </w:r>
          </w:p>
          <w:p w14:paraId="352FEDE2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защите учебных проектов в 5-6 классах и проведение КР на межпредметной основе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BA9B5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109C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14:paraId="00660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6" w:hRule="atLeast"/>
        </w:trPr>
        <w:tc>
          <w:tcPr>
            <w:tcW w:w="7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8353307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AF77673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реализации плана по подготовке к ГИА (результаты пробных экзаменов)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Проаназировать зависимость уровня образовательных результатов обучающихся от уровня профессиональных компетенций педагогов;</w:t>
            </w:r>
          </w:p>
          <w:p w14:paraId="6AD7879B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оценить организацию подготовки к ГИА-2025 по новым КИМ. Проанализировать результаты диагностик в формате ОГЭ и ЕГЭ;</w:t>
            </w:r>
          </w:p>
          <w:p w14:paraId="0BCA8818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подвести итоги предметных недель;</w:t>
            </w:r>
          </w:p>
          <w:p w14:paraId="240E3DCE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оценить, как педагоги используют на уроках ЭОР и ЦОР;</w:t>
            </w:r>
          </w:p>
          <w:p w14:paraId="278E3CFB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обсудить проект перечня учебников и учебных пособий на 2025/26 учебный год. Проанализировать соответствие учебников и учебных пособий, включенных в перечень, требованиям ФПУ и ФГОС. Обсудить использование учебников, исключенных из ФПУ, в соответствии с установленными предельными сроками;</w:t>
            </w:r>
          </w:p>
          <w:p w14:paraId="6731B3AC">
            <w:pPr>
              <w:pStyle w:val="13"/>
              <w:tabs>
                <w:tab w:val="left" w:pos="384"/>
              </w:tabs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проанализировать качество реализации профориентационного минимума во внеурочной деятельности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53E36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74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14:paraId="5F7E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5C6760FD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680F3BDB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 результатах ведения внеурочных курсов по формированию функциональной грамотности</w:t>
            </w:r>
          </w:p>
          <w:p w14:paraId="5F8B9A0F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диагностических работ по ЧГ во 2-9 классах</w:t>
            </w:r>
          </w:p>
          <w:p w14:paraId="37603AF8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участия педагогов в распространении педагогического опыта и профессиональных конкурсах.</w:t>
            </w:r>
          </w:p>
          <w:p w14:paraId="1463F103">
            <w:pPr>
              <w:pStyle w:val="13"/>
              <w:tabs>
                <w:tab w:val="left" w:pos="384"/>
              </w:tabs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Результаты работы Центра «Точка роста», перспективы, планирование</w:t>
            </w:r>
          </w:p>
          <w:p w14:paraId="2DC8A0AB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О работе с молодыми педагогами</w:t>
            </w:r>
          </w:p>
          <w:p w14:paraId="4B6369BD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Проанализировать:</w:t>
            </w:r>
          </w:p>
          <w:p w14:paraId="074F113A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образовательные результаты обучающихся за учебный год;</w:t>
            </w:r>
          </w:p>
          <w:p w14:paraId="3F502548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результаты ВПР;</w:t>
            </w:r>
          </w:p>
          <w:p w14:paraId="7FDCE963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реализацию ООП по уровням образования.</w:t>
            </w:r>
          </w:p>
          <w:p w14:paraId="07C0B1BB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Подвести итоги проектной деятельности обучающихся.</w:t>
            </w:r>
          </w:p>
          <w:p w14:paraId="37CE3CF7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Подвести итоги:</w:t>
            </w:r>
          </w:p>
          <w:p w14:paraId="24898380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реализации программы наставничества;</w:t>
            </w:r>
          </w:p>
          <w:p w14:paraId="3C647725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реализации ИОМ педагогов;</w:t>
            </w:r>
          </w:p>
          <w:p w14:paraId="5B1F0F49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аттестации педагогов в 2024/25 учебном году.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65343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72B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14:paraId="10697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7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BB8BD84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E62D613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Проанализировать отчеты методических объединений о реализации планов работы;</w:t>
            </w:r>
          </w:p>
          <w:p w14:paraId="64E73044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Обсудить организацию и результаты ГИА;</w:t>
            </w:r>
          </w:p>
          <w:p w14:paraId="5B60C063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Проанализировать итоги реализации ООП с учетом обновлений ФОП и ФГОС </w:t>
            </w:r>
          </w:p>
          <w:p w14:paraId="04264CCB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Проанализировать выполнение плана методической работы за учебный год.</w:t>
            </w:r>
          </w:p>
          <w:p w14:paraId="3546AF29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Составить проект плана методической работы на 2025/26 учебный год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31FA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E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</w:tc>
      </w:tr>
    </w:tbl>
    <w:p w14:paraId="1EE0D17B"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26BE318C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Семинары</w:t>
      </w:r>
    </w:p>
    <w:tbl>
      <w:tblPr>
        <w:tblStyle w:val="4"/>
        <w:tblW w:w="9988" w:type="dxa"/>
        <w:tblInd w:w="-2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6406"/>
        <w:gridCol w:w="1407"/>
        <w:gridCol w:w="1407"/>
      </w:tblGrid>
      <w:tr w14:paraId="022A7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FD80F87">
            <w:pPr>
              <w:spacing w:after="0" w:line="240" w:lineRule="auto"/>
              <w:ind w:left="18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FCC5814">
            <w:pPr>
              <w:spacing w:after="0" w:line="240" w:lineRule="auto"/>
              <w:ind w:left="18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F48F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6A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14:paraId="69DF4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FBBB0C0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8D5ADDD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Образовательный семинар «Описание профессиональной деятельности: требования и подходы, особенности изложения материала в заявлении и описании» (для аттестуемых педагогов)</w:t>
            </w:r>
          </w:p>
          <w:p w14:paraId="26FAA588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5EC936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Сентябрь, май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52A1C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дир. по УВР</w:t>
            </w:r>
          </w:p>
        </w:tc>
      </w:tr>
      <w:tr w14:paraId="3EE88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2A3DA22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6DA0A99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Методический семинар для учителей «Единая модель профессиональной ориентации»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A1C2A2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0C37A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дир. по ВР</w:t>
            </w:r>
          </w:p>
        </w:tc>
      </w:tr>
      <w:tr w14:paraId="1A3F3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06888BC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90D68D3">
            <w:pPr>
              <w:pStyle w:val="13"/>
              <w:tabs>
                <w:tab w:val="left" w:pos="384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Мастер-класс «Использование ресурсов ФГИС "Моя школа" на уроках»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0EFA03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F6B6C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дир. по УВР</w:t>
            </w:r>
          </w:p>
        </w:tc>
      </w:tr>
      <w:tr w14:paraId="57EC0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BDB9E50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7BEA796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Обучающий семинар для педагогов </w:t>
            </w:r>
            <w:r>
              <w:rPr>
                <w:color w:val="000000"/>
                <w:sz w:val="24"/>
                <w:szCs w:val="24"/>
                <w:lang w:val="ru-RU"/>
              </w:rPr>
              <w:t>«Функциональная грамотность как образовательный результат. Оценка функциональной грамотности»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4E2077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091FE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дир. по УВР</w:t>
            </w:r>
          </w:p>
        </w:tc>
      </w:tr>
      <w:tr w14:paraId="2C969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5C726E9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15199A7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Методический семинар для педагогов по проблемам реализации ООП НООЮ ООО и СОО по обновленным ФГОС   и ФОП 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3668D9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AF78D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дир. по УВР, рук. ШМО</w:t>
            </w:r>
          </w:p>
        </w:tc>
      </w:tr>
      <w:tr w14:paraId="6AFA0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2E12928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D97B01F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Мастер-класс для учителей и классных руководителей по составлению школьной документации в соответствии с требованиями обновленных ФГОС и ФОП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62D3AC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55779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дир. по ВР и УВР</w:t>
            </w:r>
          </w:p>
        </w:tc>
      </w:tr>
      <w:tr w14:paraId="05EDF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DD2675A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5923F78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Методический семинар «Формирование УУД на уроках и внеурочной деятельности»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BF0C39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6BC23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дир. по УВР, ВР</w:t>
            </w:r>
          </w:p>
        </w:tc>
      </w:tr>
    </w:tbl>
    <w:p w14:paraId="7D7766C5"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5FFCBF2E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Методические дни.</w:t>
      </w:r>
    </w:p>
    <w:tbl>
      <w:tblPr>
        <w:tblStyle w:val="4"/>
        <w:tblW w:w="10130" w:type="dxa"/>
        <w:tblInd w:w="-2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6548"/>
        <w:gridCol w:w="1407"/>
        <w:gridCol w:w="1407"/>
      </w:tblGrid>
      <w:tr w14:paraId="5E073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75AE976">
            <w:pPr>
              <w:spacing w:after="0" w:line="240" w:lineRule="auto"/>
              <w:ind w:left="18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4E463A2">
            <w:pPr>
              <w:spacing w:after="0" w:line="240" w:lineRule="auto"/>
              <w:ind w:left="18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5DB3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98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Ответсвенные</w:t>
            </w:r>
          </w:p>
        </w:tc>
      </w:tr>
      <w:tr w14:paraId="7F00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14A83DC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FE48D39">
            <w:pPr>
              <w:pStyle w:val="13"/>
              <w:tabs>
                <w:tab w:val="left" w:pos="38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Методический день </w:t>
            </w:r>
            <w:r>
              <w:rPr>
                <w:color w:val="000000"/>
                <w:sz w:val="24"/>
                <w:szCs w:val="24"/>
                <w:lang w:val="ru-RU"/>
              </w:rPr>
              <w:t>«Совершенствование единого информационного пространства школы: опыт и инновации»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A4F374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EEDB2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дир. поУВР, ВР</w:t>
            </w:r>
          </w:p>
        </w:tc>
      </w:tr>
    </w:tbl>
    <w:p w14:paraId="7F284A19"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2FE6915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Педагогические советы</w:t>
      </w:r>
    </w:p>
    <w:tbl>
      <w:tblPr>
        <w:tblStyle w:val="4"/>
        <w:tblW w:w="10130" w:type="dxa"/>
        <w:tblInd w:w="-2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6548"/>
        <w:gridCol w:w="1407"/>
        <w:gridCol w:w="1407"/>
      </w:tblGrid>
      <w:tr w14:paraId="18234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053C328">
            <w:pPr>
              <w:spacing w:after="0" w:line="240" w:lineRule="auto"/>
              <w:ind w:left="18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1BCBA04">
            <w:pPr>
              <w:spacing w:after="0" w:line="240" w:lineRule="auto"/>
              <w:ind w:left="18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Заседания педагогического совета, вопросы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D3AA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53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14:paraId="7C9E4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51F468D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CEA625C">
            <w:pPr>
              <w:spacing w:before="100" w:beforeAutospacing="1" w:after="100" w:afterAutospacing="1" w:line="240" w:lineRule="auto"/>
              <w:ind w:left="61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 итогов 2024/25 учебного года. Условия реализации образовательных программ в 2024/25 учебном году»</w:t>
            </w:r>
          </w:p>
          <w:p w14:paraId="0358282E">
            <w:pPr>
              <w:numPr>
                <w:ilvl w:val="0"/>
                <w:numId w:val="11"/>
              </w:numPr>
              <w:tabs>
                <w:tab w:val="left" w:pos="61"/>
              </w:tabs>
              <w:spacing w:before="100" w:beforeAutospacing="1" w:after="100" w:afterAutospacing="1" w:line="240" w:lineRule="auto"/>
              <w:ind w:left="61" w:right="18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образовательной деятельности в 2024/25 учебном году.</w:t>
            </w:r>
          </w:p>
          <w:p w14:paraId="595D36ED">
            <w:pPr>
              <w:numPr>
                <w:ilvl w:val="0"/>
                <w:numId w:val="11"/>
              </w:numPr>
              <w:tabs>
                <w:tab w:val="left" w:pos="61"/>
              </w:tabs>
              <w:spacing w:before="100" w:beforeAutospacing="1" w:after="100" w:afterAutospacing="1" w:line="240" w:lineRule="auto"/>
              <w:ind w:left="61" w:right="18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ООП уровней образования, разработанных или обновленных в соответствии с ФОП НОО, ФОП ООО и ФОП СОО.</w:t>
            </w:r>
          </w:p>
          <w:p w14:paraId="4E7BC042">
            <w:pPr>
              <w:numPr>
                <w:ilvl w:val="0"/>
                <w:numId w:val="11"/>
              </w:numPr>
              <w:tabs>
                <w:tab w:val="left" w:pos="61"/>
              </w:tabs>
              <w:spacing w:before="100" w:beforeAutospacing="1" w:after="100" w:afterAutospacing="1" w:line="240" w:lineRule="auto"/>
              <w:ind w:left="61" w:right="18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изменений в ООП уровней образования, разработанных в соответствии с ФОП НОО, ФОП ООО и ФОП СОО, на 2024/25 учебный год: учебный план, план внеурочной деятельности, рабочие программы по предметам и курсам внеурочной деятельности, календарный учебный график, рабочая программа воспитания и календарный план воспитательной работы.</w:t>
            </w:r>
          </w:p>
          <w:p w14:paraId="04A12FD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61" w:right="18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плана работы школы на 2024/25 учебный год. </w:t>
            </w:r>
          </w:p>
          <w:p w14:paraId="694C179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61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Приведение локальных актов в соответствие с ФОП НОО, ФОП ООО и ФОП СОО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8AF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71FFC">
            <w:pPr>
              <w:pStyle w:val="13"/>
              <w:ind w:left="0" w:right="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дир. по УВР</w:t>
            </w:r>
          </w:p>
        </w:tc>
      </w:tr>
      <w:tr w14:paraId="7FF06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E7655DB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FF1AEC2">
            <w:pPr>
              <w:pStyle w:val="11"/>
              <w:spacing w:after="0" w:line="240" w:lineRule="auto"/>
              <w:ind w:left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образования как основной показатель работы школы» </w:t>
            </w:r>
          </w:p>
          <w:p w14:paraId="77A9E45A">
            <w:pPr>
              <w:pStyle w:val="11"/>
              <w:numPr>
                <w:ilvl w:val="0"/>
                <w:numId w:val="12"/>
              </w:numPr>
              <w:tabs>
                <w:tab w:val="left" w:pos="912"/>
              </w:tabs>
              <w:spacing w:after="0" w:line="240" w:lineRule="auto"/>
              <w:ind w:left="6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образовательных результатов обучающихся по итогам I четверти.</w:t>
            </w:r>
          </w:p>
          <w:p w14:paraId="6FDDA48E">
            <w:pPr>
              <w:pStyle w:val="11"/>
              <w:numPr>
                <w:ilvl w:val="0"/>
                <w:numId w:val="12"/>
              </w:numPr>
              <w:tabs>
                <w:tab w:val="left" w:pos="912"/>
              </w:tabs>
              <w:spacing w:after="0" w:line="240" w:lineRule="auto"/>
              <w:ind w:left="6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Внутришкольная система оценки качества образования: проблемы и перспективы.</w:t>
            </w:r>
          </w:p>
          <w:p w14:paraId="7FF7AE50">
            <w:pPr>
              <w:pStyle w:val="11"/>
              <w:numPr>
                <w:ilvl w:val="0"/>
                <w:numId w:val="12"/>
              </w:numPr>
              <w:tabs>
                <w:tab w:val="left" w:pos="912"/>
              </w:tabs>
              <w:spacing w:after="0" w:line="240" w:lineRule="auto"/>
              <w:ind w:left="6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по ФГОС и ФОП.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2AA16B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D1149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дир. по УВР, ВР</w:t>
            </w:r>
          </w:p>
        </w:tc>
      </w:tr>
      <w:tr w14:paraId="7EAFB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69A7739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0B7B571">
            <w:pPr>
              <w:pStyle w:val="11"/>
              <w:spacing w:after="0" w:line="240" w:lineRule="auto"/>
              <w:ind w:left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«Развитие профессиональных компетенций педагогов»</w:t>
            </w:r>
          </w:p>
          <w:p w14:paraId="1C57A540">
            <w:pPr>
              <w:pStyle w:val="11"/>
              <w:numPr>
                <w:ilvl w:val="0"/>
                <w:numId w:val="13"/>
              </w:numPr>
              <w:tabs>
                <w:tab w:val="left" w:pos="1054"/>
              </w:tabs>
              <w:spacing w:after="0" w:line="240" w:lineRule="auto"/>
              <w:ind w:left="6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образовательных результатов обучающихся по итогам II четверти.</w:t>
            </w:r>
          </w:p>
          <w:p w14:paraId="40E444A6">
            <w:pPr>
              <w:pStyle w:val="11"/>
              <w:numPr>
                <w:ilvl w:val="0"/>
                <w:numId w:val="13"/>
              </w:numPr>
              <w:tabs>
                <w:tab w:val="left" w:pos="1054"/>
              </w:tabs>
              <w:spacing w:after="0" w:line="240" w:lineRule="auto"/>
              <w:ind w:left="6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нового Порядка аттестации педагогических работников.</w:t>
            </w:r>
          </w:p>
          <w:p w14:paraId="484BE1FD">
            <w:pPr>
              <w:pStyle w:val="11"/>
              <w:numPr>
                <w:ilvl w:val="0"/>
                <w:numId w:val="13"/>
              </w:numPr>
              <w:tabs>
                <w:tab w:val="left" w:pos="1054"/>
              </w:tabs>
              <w:spacing w:after="0" w:line="240" w:lineRule="auto"/>
              <w:ind w:left="6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об аттестации педагогических работников.</w:t>
            </w:r>
          </w:p>
          <w:p w14:paraId="2635C26F">
            <w:pPr>
              <w:pStyle w:val="11"/>
              <w:numPr>
                <w:ilvl w:val="0"/>
                <w:numId w:val="13"/>
              </w:numPr>
              <w:tabs>
                <w:tab w:val="left" w:pos="1054"/>
              </w:tabs>
              <w:spacing w:after="0" w:line="240" w:lineRule="auto"/>
              <w:ind w:left="6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педагога по требованиям профстандарта.</w:t>
            </w:r>
          </w:p>
          <w:p w14:paraId="226A89C2">
            <w:pPr>
              <w:pStyle w:val="11"/>
              <w:numPr>
                <w:ilvl w:val="0"/>
                <w:numId w:val="13"/>
              </w:numPr>
              <w:tabs>
                <w:tab w:val="left" w:pos="1054"/>
              </w:tabs>
              <w:spacing w:after="0" w:line="240" w:lineRule="auto"/>
              <w:ind w:left="6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федеральных образовательных программ: дефициты и первые успехи.</w:t>
            </w:r>
          </w:p>
          <w:p w14:paraId="0BE5FF6A">
            <w:pPr>
              <w:pStyle w:val="11"/>
              <w:numPr>
                <w:ilvl w:val="0"/>
                <w:numId w:val="13"/>
              </w:numPr>
              <w:tabs>
                <w:tab w:val="left" w:pos="1054"/>
              </w:tabs>
              <w:spacing w:after="0" w:line="240" w:lineRule="auto"/>
              <w:ind w:left="6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профессионального мастерства через реализацию индивидуального образовательного  маршрута учителя. Устранение предметных и методических дефицитов, дефицитов в области функциональной грамотности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72B7B5">
            <w:pPr>
              <w:pStyle w:val="1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B4381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дир. по УВР, ВР</w:t>
            </w:r>
          </w:p>
        </w:tc>
      </w:tr>
      <w:tr w14:paraId="3FCA3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A81E3B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1EA714A">
            <w:pPr>
              <w:pStyle w:val="11"/>
              <w:spacing w:after="0" w:line="240" w:lineRule="auto"/>
              <w:ind w:left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«Воспитание в современной школе: от программы к конкретным действиям»</w:t>
            </w:r>
          </w:p>
          <w:p w14:paraId="25E613A5">
            <w:pPr>
              <w:pStyle w:val="11"/>
              <w:numPr>
                <w:ilvl w:val="0"/>
                <w:numId w:val="14"/>
              </w:numPr>
              <w:tabs>
                <w:tab w:val="left" w:pos="1054"/>
              </w:tabs>
              <w:spacing w:after="0" w:line="240" w:lineRule="auto"/>
              <w:ind w:left="6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образовательных результатов обучающихся по итогам III четверти. </w:t>
            </w:r>
          </w:p>
          <w:p w14:paraId="55686EF6">
            <w:pPr>
              <w:pStyle w:val="11"/>
              <w:numPr>
                <w:ilvl w:val="0"/>
                <w:numId w:val="14"/>
              </w:numPr>
              <w:tabs>
                <w:tab w:val="left" w:pos="1054"/>
              </w:tabs>
              <w:spacing w:after="0" w:line="240" w:lineRule="auto"/>
              <w:ind w:left="6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Результаты: достижения и проблемы реализации проектов «Разговоры о важном» и «Россия – мои горизонты»</w:t>
            </w:r>
          </w:p>
          <w:p w14:paraId="707E8559">
            <w:pPr>
              <w:pStyle w:val="11"/>
              <w:numPr>
                <w:ilvl w:val="0"/>
                <w:numId w:val="14"/>
              </w:numPr>
              <w:tabs>
                <w:tab w:val="left" w:pos="1054"/>
              </w:tabs>
              <w:spacing w:after="0" w:line="240" w:lineRule="auto"/>
              <w:ind w:left="6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 технологии воспитания в современном детском социуме. «Орлята России»</w:t>
            </w:r>
          </w:p>
          <w:p w14:paraId="18534E72">
            <w:pPr>
              <w:pStyle w:val="11"/>
              <w:numPr>
                <w:ilvl w:val="0"/>
                <w:numId w:val="14"/>
              </w:numPr>
              <w:tabs>
                <w:tab w:val="left" w:pos="1054"/>
              </w:tabs>
              <w:spacing w:after="0" w:line="240" w:lineRule="auto"/>
              <w:ind w:left="6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стратегии вовлечения в систему школьного патриотического воспитания социальных партнеров и родителей.</w:t>
            </w:r>
          </w:p>
          <w:p w14:paraId="428FBA74">
            <w:pPr>
              <w:pStyle w:val="11"/>
              <w:numPr>
                <w:ilvl w:val="0"/>
                <w:numId w:val="14"/>
              </w:numPr>
              <w:tabs>
                <w:tab w:val="left" w:pos="1054"/>
              </w:tabs>
              <w:spacing w:after="0" w:line="240" w:lineRule="auto"/>
              <w:ind w:left="6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опытом. Знакомство педагогов с лучшими практиками патриотического воспитания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4BF5DE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A8AF7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дир. по УВР, ВР</w:t>
            </w:r>
          </w:p>
        </w:tc>
      </w:tr>
      <w:tr w14:paraId="42A7C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85F7F38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2E548C4">
            <w:pPr>
              <w:pStyle w:val="11"/>
              <w:spacing w:after="0" w:line="240" w:lineRule="auto"/>
              <w:ind w:left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«О допуске к ГИА»</w:t>
            </w:r>
          </w:p>
          <w:p w14:paraId="22B1A17E">
            <w:pPr>
              <w:pStyle w:val="11"/>
              <w:numPr>
                <w:ilvl w:val="0"/>
                <w:numId w:val="15"/>
              </w:num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 учащихся 9-х и 11-х классов к ГИА.</w:t>
            </w:r>
          </w:p>
          <w:p w14:paraId="136E215F">
            <w:pPr>
              <w:pStyle w:val="11"/>
              <w:numPr>
                <w:ilvl w:val="0"/>
                <w:numId w:val="15"/>
              </w:numPr>
              <w:tabs>
                <w:tab w:val="left" w:pos="105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проведения ГИА в 2025 году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D73E21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  <w:p w14:paraId="73F46B4C">
            <w:pPr>
              <w:pStyle w:val="13"/>
              <w:ind w:left="22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48FFD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дир. по УВР</w:t>
            </w:r>
          </w:p>
        </w:tc>
      </w:tr>
      <w:tr w14:paraId="04611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B658B5E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D031D2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 переводе обучающихся 1–8-х и 10-х классов»</w:t>
            </w:r>
          </w:p>
          <w:p w14:paraId="260F192D">
            <w:pPr>
              <w:numPr>
                <w:ilvl w:val="0"/>
                <w:numId w:val="16"/>
              </w:numPr>
              <w:spacing w:after="0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ВПР.</w:t>
            </w:r>
          </w:p>
          <w:p w14:paraId="3C6AD605">
            <w:pPr>
              <w:numPr>
                <w:ilvl w:val="0"/>
                <w:numId w:val="16"/>
              </w:numPr>
              <w:spacing w:after="0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промежуточной аттестации. </w:t>
            </w:r>
          </w:p>
          <w:p w14:paraId="7061077C">
            <w:pPr>
              <w:pStyle w:val="11"/>
              <w:numPr>
                <w:ilvl w:val="0"/>
                <w:numId w:val="16"/>
              </w:num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 обучающихся 1–8-х и 10-х классов в следующий класс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2A446E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  <w:p w14:paraId="5E51DCB3">
            <w:pPr>
              <w:pStyle w:val="13"/>
              <w:ind w:left="22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1D382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дир. по УВР</w:t>
            </w:r>
          </w:p>
        </w:tc>
      </w:tr>
      <w:tr w14:paraId="2D527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7A88174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94FB9F4">
            <w:pPr>
              <w:pStyle w:val="13"/>
              <w:ind w:left="0" w:right="103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«Итоги образовательной деятельности в 2024/25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учебном году»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14:paraId="6351BAA5">
            <w:pPr>
              <w:numPr>
                <w:ilvl w:val="0"/>
                <w:numId w:val="17"/>
              </w:numPr>
              <w:spacing w:after="0" w:line="240" w:lineRule="auto"/>
              <w:ind w:left="61" w:right="180" w:firstLine="42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ООП в 2024/25 учебном году.</w:t>
            </w:r>
          </w:p>
          <w:p w14:paraId="49140CB7">
            <w:pPr>
              <w:numPr>
                <w:ilvl w:val="0"/>
                <w:numId w:val="17"/>
              </w:numPr>
              <w:spacing w:after="0" w:line="240" w:lineRule="auto"/>
              <w:ind w:left="61" w:right="180" w:firstLine="42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ГИА обучающихся 9-х классов. Выдача аттестатов об основном общем образовании.</w:t>
            </w:r>
          </w:p>
          <w:p w14:paraId="0B87D03A">
            <w:pPr>
              <w:numPr>
                <w:ilvl w:val="0"/>
                <w:numId w:val="17"/>
              </w:numPr>
              <w:spacing w:after="0" w:line="240" w:lineRule="auto"/>
              <w:ind w:left="61" w:right="180" w:firstLine="425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ГИА обучающихся 11-х классов. Выдача аттестатов о среднем общем образовании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9E9CDE">
            <w:pPr>
              <w:pStyle w:val="13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22EA1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дир. по УВР</w:t>
            </w:r>
          </w:p>
        </w:tc>
      </w:tr>
    </w:tbl>
    <w:p w14:paraId="12ECDD3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7599F54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Заседания методических объединений</w:t>
      </w:r>
    </w:p>
    <w:tbl>
      <w:tblPr>
        <w:tblStyle w:val="4"/>
        <w:tblW w:w="10130" w:type="dxa"/>
        <w:tblInd w:w="-2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6548"/>
        <w:gridCol w:w="1407"/>
        <w:gridCol w:w="1407"/>
      </w:tblGrid>
      <w:tr w14:paraId="452C0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01F661D">
            <w:pPr>
              <w:spacing w:after="0" w:line="240" w:lineRule="auto"/>
              <w:ind w:left="18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CE9E8A6">
            <w:pPr>
              <w:spacing w:after="0" w:line="240" w:lineRule="auto"/>
              <w:ind w:left="18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Заседания педагогического совета, вопросы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99BF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0F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14:paraId="4F772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4D52C3C">
            <w:pPr>
              <w:suppressAutoHyphens/>
              <w:snapToGrid w:val="0"/>
              <w:spacing w:after="0" w:line="240" w:lineRule="auto"/>
              <w:ind w:left="18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2D7252F">
            <w:pPr>
              <w:pStyle w:val="11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Согласовать планы работы методических объединений;</w:t>
            </w:r>
          </w:p>
          <w:p w14:paraId="08125080">
            <w:pPr>
              <w:pStyle w:val="11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Утвердить темы по самообразованию;</w:t>
            </w:r>
          </w:p>
          <w:p w14:paraId="38708A2A">
            <w:pPr>
              <w:pStyle w:val="11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Согласовать план курсовой подготовки на 2024/25 учебный год;</w:t>
            </w:r>
          </w:p>
          <w:p w14:paraId="63FE4D6B">
            <w:pPr>
              <w:pStyle w:val="11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Представить региональных методистов по предметам, проинформировать о планах работы региональных методистов;</w:t>
            </w:r>
          </w:p>
          <w:p w14:paraId="135B5B60">
            <w:pPr>
              <w:pStyle w:val="11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Обсудить изменения во ФГОС и ФОП, которые вступают в силу 1 сентября 2024 года;</w:t>
            </w:r>
          </w:p>
          <w:p w14:paraId="2D810A6C">
            <w:pPr>
              <w:pStyle w:val="11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Обсудить особенности реализации федеральных рабочих программ по учебным предметам «Труд (технология)» и «Основы безопасности и защиты Родины»;</w:t>
            </w:r>
          </w:p>
          <w:p w14:paraId="4E158CF6">
            <w:pPr>
              <w:pStyle w:val="11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Обсудить возможности реализации профориентационного минимума в урочной деятельности;</w:t>
            </w:r>
          </w:p>
          <w:p w14:paraId="2BE3BB43">
            <w:pPr>
              <w:pStyle w:val="11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Проинформировать об особенностях проведения внеурочных занятий «Семьеведение» в 10-11 классах в 2024/25 учебном году;</w:t>
            </w:r>
          </w:p>
          <w:p w14:paraId="69CF9681">
            <w:pPr>
              <w:pStyle w:val="11"/>
              <w:spacing w:before="100" w:beforeAutospacing="1" w:after="100" w:afterAutospacing="1" w:line="240" w:lineRule="auto"/>
              <w:ind w:left="36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5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100C7">
            <w:pPr>
              <w:widowControl w:val="0"/>
              <w:spacing w:after="0" w:line="240" w:lineRule="auto"/>
              <w:ind w:right="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Руководители МО, руководитель МС</w:t>
            </w:r>
          </w:p>
        </w:tc>
      </w:tr>
      <w:tr w14:paraId="0F688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B61A3D6">
            <w:pPr>
              <w:suppressAutoHyphens/>
              <w:snapToGri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694A458">
            <w:pPr>
              <w:pStyle w:val="11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Закрепить наставников для молодых специалистов </w:t>
            </w:r>
          </w:p>
          <w:p w14:paraId="22F3D624">
            <w:pPr>
              <w:pStyle w:val="11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Согласовать планы открытых уроков</w:t>
            </w:r>
          </w:p>
          <w:p w14:paraId="5F229AF1">
            <w:pPr>
              <w:pStyle w:val="11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Согласовать темы и даты проведения мастер-классов учителями предметниками для учителей начальной школы, составить график проведения</w:t>
            </w:r>
          </w:p>
          <w:p w14:paraId="0C9D3B95">
            <w:pPr>
              <w:pStyle w:val="11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Проанализировать преемственность программ уровней НОО и ООО. Выработать общие подходы к подготовке учеников начальных классов к обучению на уровне ООО</w:t>
            </w:r>
          </w:p>
          <w:p w14:paraId="09A0F397">
            <w:pPr>
              <w:pStyle w:val="11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Обсудить оценочные материалы для стартовых диагностических работ для 5-х и 10-х классов и входных диагностических работ для 2–11-х классов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F9726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CBA6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Руководители МО, руководитель МС</w:t>
            </w:r>
          </w:p>
        </w:tc>
      </w:tr>
      <w:tr w14:paraId="211A6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A754794">
            <w:pPr>
              <w:suppressAutoHyphens/>
              <w:snapToGrid w:val="0"/>
              <w:spacing w:after="0" w:line="240" w:lineRule="auto"/>
              <w:ind w:left="18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16C4685">
            <w:pPr>
              <w:pStyle w:val="11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Обсудить работу в рамках методического марафона, проанализировать участие в мероприятиях по повышению профессионального мастерства</w:t>
            </w:r>
          </w:p>
          <w:p w14:paraId="5B2919DC">
            <w:pPr>
              <w:pStyle w:val="11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Проинформировать педагогов о методических мероприятиях на уровне школы, города, района, области;</w:t>
            </w:r>
          </w:p>
          <w:p w14:paraId="578A15F0">
            <w:pPr>
              <w:pStyle w:val="11"/>
              <w:numPr>
                <w:ilvl w:val="0"/>
                <w:numId w:val="20"/>
              </w:num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Проконтролировать участие в мероприятиях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35CF2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5217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Руководители МО, руководитель МС</w:t>
            </w:r>
          </w:p>
        </w:tc>
      </w:tr>
      <w:tr w14:paraId="461AE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E77B9CC">
            <w:pPr>
              <w:suppressAutoHyphens/>
              <w:snapToGrid w:val="0"/>
              <w:spacing w:after="0" w:line="240" w:lineRule="auto"/>
              <w:ind w:left="18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473BFDC">
            <w:pPr>
              <w:pStyle w:val="11"/>
              <w:numPr>
                <w:ilvl w:val="1"/>
                <w:numId w:val="1"/>
              </w:num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Организовать разбор заданий олимпиадного цикла. </w:t>
            </w:r>
          </w:p>
          <w:p w14:paraId="64F546A0">
            <w:pPr>
              <w:pStyle w:val="11"/>
              <w:numPr>
                <w:ilvl w:val="1"/>
                <w:numId w:val="1"/>
              </w:num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Обсудить вопрос реализации проектной деятельности обучающихся, особенно индивидуальные проекты на уровне среднего общего образования. </w:t>
            </w:r>
          </w:p>
          <w:p w14:paraId="1529FCF0">
            <w:pPr>
              <w:pStyle w:val="11"/>
              <w:numPr>
                <w:ilvl w:val="1"/>
                <w:numId w:val="1"/>
              </w:num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Организовать обсуждение для методического объединения учителей русского языка вопроса подготовки обучающихся к итоговому сочинению в 11-х классах и к итоговому собеседованию в 9-х классах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BA805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0C80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Руководители МО, руководитель МС</w:t>
            </w:r>
          </w:p>
        </w:tc>
      </w:tr>
      <w:tr w14:paraId="1BB62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5E7AEEE">
            <w:pPr>
              <w:suppressAutoHyphens/>
              <w:snapToGrid w:val="0"/>
              <w:spacing w:after="0" w:line="240" w:lineRule="auto"/>
              <w:ind w:left="18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07E5B3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 Проанализировать результаты текущей успеваемости по         предмету. </w:t>
            </w:r>
          </w:p>
          <w:p w14:paraId="0FB29EC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 Выявить проблемы неуспеваемости обучающихся группы риска;</w:t>
            </w:r>
          </w:p>
          <w:p w14:paraId="55DE92E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 Провести анализ сформированности УУД за первое полугодие на уровне НОО и ООО;</w:t>
            </w:r>
          </w:p>
          <w:p w14:paraId="77DA4D78">
            <w:pPr>
              <w:pStyle w:val="11"/>
              <w:numPr>
                <w:ilvl w:val="1"/>
                <w:numId w:val="1"/>
              </w:numPr>
              <w:tabs>
                <w:tab w:val="left" w:pos="105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Провести анализ работы методических объединений за первое полугодие учебного года и корректировку плана работы на второе полугодие. Провести анализ качества подготовки выпускников 9-х, 11-х классов к ГИА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F74D9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Декабрь</w:t>
            </w:r>
          </w:p>
          <w:p w14:paraId="6E7610F8">
            <w:pPr>
              <w:widowControl w:val="0"/>
              <w:spacing w:after="0" w:line="240" w:lineRule="auto"/>
              <w:ind w:left="2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CB68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Руководители МО, руководитель МС</w:t>
            </w:r>
          </w:p>
        </w:tc>
      </w:tr>
      <w:tr w14:paraId="0B33E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51263CF">
            <w:pPr>
              <w:suppressAutoHyphens/>
              <w:snapToGrid w:val="0"/>
              <w:spacing w:after="0" w:line="240" w:lineRule="auto"/>
              <w:ind w:left="18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80DC4C8">
            <w:pPr>
              <w:pStyle w:val="11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Заслушать отчет руководителей методических объединений о подготовке к ВПР. </w:t>
            </w:r>
          </w:p>
          <w:p w14:paraId="4344C02C">
            <w:pPr>
              <w:pStyle w:val="11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Обсудить, как организовать работу с неуспевающими и слабоуспевающими обучающимися;</w:t>
            </w:r>
          </w:p>
          <w:p w14:paraId="341A2B1D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обсудить реализацию профориентационного минимума в рамках урочной деятельности.</w:t>
            </w:r>
          </w:p>
          <w:p w14:paraId="18C66FE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Проанализировать методические подходы к профориентации на уроках физики, химии и биологии. </w:t>
            </w:r>
          </w:p>
          <w:p w14:paraId="3E1C3A7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Выявить лучшие практики реализации профминимума в урочной деятельности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B3ADE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Февраль</w:t>
            </w:r>
          </w:p>
          <w:p w14:paraId="41D07801">
            <w:pPr>
              <w:widowControl w:val="0"/>
              <w:spacing w:after="0" w:line="240" w:lineRule="auto"/>
              <w:ind w:left="22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5161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Руководители МО, руководитель МС</w:t>
            </w:r>
          </w:p>
        </w:tc>
      </w:tr>
      <w:tr w14:paraId="5CDB1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11F6995">
            <w:pPr>
              <w:suppressAutoHyphens/>
              <w:snapToGrid w:val="0"/>
              <w:spacing w:after="0" w:line="240" w:lineRule="auto"/>
              <w:ind w:left="18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FF49F64">
            <w:pPr>
              <w:widowControl w:val="0"/>
              <w:spacing w:after="0" w:line="240" w:lineRule="auto"/>
              <w:ind w:right="103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Проанализировать:</w:t>
            </w:r>
          </w:p>
          <w:p w14:paraId="2F98A8FB">
            <w:pPr>
              <w:pStyle w:val="11"/>
              <w:widowControl w:val="0"/>
              <w:numPr>
                <w:ilvl w:val="0"/>
                <w:numId w:val="22"/>
              </w:numPr>
              <w:spacing w:after="0" w:line="240" w:lineRule="auto"/>
              <w:ind w:right="103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результаты выполнения ВПР, сопоставить их с текущими отметками обучающихся.</w:t>
            </w:r>
          </w:p>
          <w:p w14:paraId="47E8A380">
            <w:pPr>
              <w:pStyle w:val="11"/>
              <w:widowControl w:val="0"/>
              <w:numPr>
                <w:ilvl w:val="0"/>
                <w:numId w:val="22"/>
              </w:numPr>
              <w:spacing w:after="0" w:line="240" w:lineRule="auto"/>
              <w:ind w:right="103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результаты промежуточной аттестации, сопоставить их с текущими отметками обучающихся;</w:t>
            </w:r>
          </w:p>
          <w:p w14:paraId="7C8EA503">
            <w:pPr>
              <w:pStyle w:val="11"/>
              <w:widowControl w:val="0"/>
              <w:numPr>
                <w:ilvl w:val="0"/>
                <w:numId w:val="22"/>
              </w:numPr>
              <w:spacing w:after="0" w:line="240" w:lineRule="auto"/>
              <w:ind w:right="103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результаты диагностик функциональной грамотности;</w:t>
            </w:r>
          </w:p>
          <w:p w14:paraId="5C9E8343">
            <w:pPr>
              <w:pStyle w:val="11"/>
              <w:widowControl w:val="0"/>
              <w:numPr>
                <w:ilvl w:val="0"/>
                <w:numId w:val="22"/>
              </w:numPr>
              <w:spacing w:after="0" w:line="240" w:lineRule="auto"/>
              <w:ind w:right="103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результаты участия обучающихся в олимпиадах и интеллектуальных соревнованиях.</w:t>
            </w:r>
          </w:p>
          <w:p w14:paraId="1FA438E1">
            <w:pPr>
              <w:pStyle w:val="11"/>
              <w:widowControl w:val="0"/>
              <w:numPr>
                <w:ilvl w:val="0"/>
                <w:numId w:val="22"/>
              </w:numPr>
              <w:spacing w:after="0" w:line="240" w:lineRule="auto"/>
              <w:ind w:right="103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результаты участия педагогов в профессиональных олимпиадах и конкурсах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1ACF1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FF2E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Руководители МО, руководитель МС</w:t>
            </w:r>
          </w:p>
        </w:tc>
      </w:tr>
      <w:tr w14:paraId="7FA4A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021A8DE">
            <w:pPr>
              <w:suppressAutoHyphens/>
              <w:snapToGrid w:val="0"/>
              <w:spacing w:after="0" w:line="240" w:lineRule="auto"/>
              <w:ind w:left="18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39CBF4F">
            <w:pPr>
              <w:widowControl w:val="0"/>
              <w:spacing w:after="0" w:line="240" w:lineRule="auto"/>
              <w:ind w:right="103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1.  Проанализировать выполнение планов методических объединений за учебный год.</w:t>
            </w:r>
          </w:p>
          <w:p w14:paraId="19083CE6">
            <w:pPr>
              <w:widowControl w:val="0"/>
              <w:spacing w:after="0" w:line="240" w:lineRule="auto"/>
              <w:ind w:right="103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2.  Составить проекты планов методических объединений на 2025/26 учебный год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934D3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E5C7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Руководители МО, руководитель МС</w:t>
            </w:r>
          </w:p>
        </w:tc>
      </w:tr>
    </w:tbl>
    <w:p w14:paraId="28C2C0A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18CFB83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2923CBCA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бота с молодыми (вновь прибывшими) специалистами</w:t>
      </w:r>
    </w:p>
    <w:tbl>
      <w:tblPr>
        <w:tblStyle w:val="4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444"/>
        <w:gridCol w:w="2281"/>
        <w:gridCol w:w="1937"/>
        <w:gridCol w:w="3276"/>
      </w:tblGrid>
      <w:tr w14:paraId="4107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40C02A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087E0C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1AC25D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1FC4C6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43085F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результат</w:t>
            </w:r>
          </w:p>
        </w:tc>
      </w:tr>
      <w:tr w14:paraId="2438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7ECFD5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213997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Консультация по вопросам оформления документации, анкетирование, собеседование.</w:t>
            </w:r>
          </w:p>
          <w:p w14:paraId="58810C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наставнической работы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03AC53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2ED870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руководители МО.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180499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Правильность оформления документации, практическое применение в работе, выявление уровня методической подготовки молодых специалистов.</w:t>
            </w:r>
          </w:p>
        </w:tc>
      </w:tr>
      <w:tr w14:paraId="17E5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01D7AD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20237D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Знакомство с нормативными документами по организации образовательного процесса.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48D577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14:paraId="7C671C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A29B9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A8E72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0D64D9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Зам. по УВР, </w:t>
            </w:r>
          </w:p>
          <w:p w14:paraId="22F986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0DB0DF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образовательного процесса, планировании работы.</w:t>
            </w:r>
          </w:p>
        </w:tc>
      </w:tr>
      <w:tr w14:paraId="648E0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0CB7AC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2DBD27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Посещение уроков, наблюдение, оказание методической помощи.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4C0130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Октябрь, апрель.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203D76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Зам. по УВР, руководители МО.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785DFD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преподавания, справка.</w:t>
            </w:r>
          </w:p>
        </w:tc>
      </w:tr>
      <w:tr w14:paraId="0A86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0A5EDB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1FD0FE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взаимопосещения уроков.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710428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Согласно графику взаимопосещения.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52AEEC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02208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Обмен опытом работы.</w:t>
            </w:r>
          </w:p>
        </w:tc>
      </w:tr>
      <w:tr w14:paraId="0B14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40C89D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7BC7A2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Участие молодых педагогов в муниципальной «Школе молодого педагога»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1021D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07D315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Председатель МС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300C8E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молодых педагогов в профессиональных  конкурсах, методических мероприятиях </w:t>
            </w:r>
          </w:p>
        </w:tc>
      </w:tr>
      <w:tr w14:paraId="3F94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661C5F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52E748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Участие молодых педагогов в школьном ЕМД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682A7C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3DF69B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Руководители МО.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66E10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Повышение уровня методической подготовки молодых специалистов, представление собственного опыта работы</w:t>
            </w:r>
          </w:p>
        </w:tc>
      </w:tr>
      <w:tr w14:paraId="51D9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709630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5DEAB1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Беседа с молодыми педагогами</w:t>
            </w:r>
          </w:p>
          <w:p w14:paraId="3FA3CE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Результаты наставнической работы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346ABE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3E5B9E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Председатель МС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 w14:paraId="0D9BD6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Выявление проблем, трудностей в работе молодых учителей.</w:t>
            </w:r>
          </w:p>
        </w:tc>
      </w:tr>
    </w:tbl>
    <w:p w14:paraId="10560C2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78375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Инновационная деятельность</w:t>
      </w:r>
    </w:p>
    <w:tbl>
      <w:tblPr>
        <w:tblStyle w:val="9"/>
        <w:tblW w:w="10042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827"/>
        <w:gridCol w:w="1258"/>
        <w:gridCol w:w="1998"/>
        <w:gridCol w:w="2108"/>
      </w:tblGrid>
      <w:tr w14:paraId="0367D5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D0125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</w:tcPr>
          <w:p w14:paraId="74EDA6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58" w:type="dxa"/>
          </w:tcPr>
          <w:p w14:paraId="0A87A7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98" w:type="dxa"/>
          </w:tcPr>
          <w:p w14:paraId="5D7587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108" w:type="dxa"/>
          </w:tcPr>
          <w:p w14:paraId="7862D5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Прогнозируемый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 результат</w:t>
            </w:r>
          </w:p>
        </w:tc>
      </w:tr>
      <w:tr w14:paraId="0D27D4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2" w:type="dxa"/>
            <w:gridSpan w:val="5"/>
          </w:tcPr>
          <w:p w14:paraId="44C0AD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Инновации в содержании образования.</w:t>
            </w:r>
          </w:p>
        </w:tc>
      </w:tr>
      <w:tr w14:paraId="6F2F7D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24857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</w:tcPr>
          <w:p w14:paraId="0C3BD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ФГИС «Моя школа»,</w:t>
            </w:r>
          </w:p>
          <w:p w14:paraId="0FA08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Введение и контроль реализации федеральных рабочих программ по учебному предмету  «Труд (технология)».</w:t>
            </w:r>
          </w:p>
          <w:p w14:paraId="571EA8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Ведение внеурочных курсов по формированию функциональной грамотности</w:t>
            </w:r>
          </w:p>
          <w:p w14:paraId="5A4F7D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-Функционирование центра «Точка роста»</w:t>
            </w:r>
          </w:p>
          <w:p w14:paraId="086BA9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Введение и контроль реализации федеральных рабочих программ по учебному предмету «Основы безопасности и защиты Родины»-ведение внеурочного курса «</w:t>
            </w:r>
          </w:p>
          <w:p w14:paraId="5E6051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671DC4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998" w:type="dxa"/>
          </w:tcPr>
          <w:p w14:paraId="4F1967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Руководители МО </w:t>
            </w:r>
          </w:p>
        </w:tc>
        <w:tc>
          <w:tcPr>
            <w:tcW w:w="2108" w:type="dxa"/>
          </w:tcPr>
          <w:p w14:paraId="630DB5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Регистрация вновь пришедших педагогических работников на платформе ФГИС «Моя школа». Мастер-класс по использованию ресурсов ФГИС «Моя школа»</w:t>
            </w:r>
          </w:p>
          <w:p w14:paraId="738627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Объединение ресурсов школы для более полного удовлетворения образовательных запросов обучающихся. </w:t>
            </w:r>
          </w:p>
        </w:tc>
      </w:tr>
      <w:tr w14:paraId="6F6175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C63DF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</w:tcPr>
          <w:p w14:paraId="19143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школы в муниципальных мастерских педагогического роста</w:t>
            </w:r>
          </w:p>
        </w:tc>
        <w:tc>
          <w:tcPr>
            <w:tcW w:w="1258" w:type="dxa"/>
          </w:tcPr>
          <w:p w14:paraId="74C0EF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998" w:type="dxa"/>
          </w:tcPr>
          <w:p w14:paraId="031486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08" w:type="dxa"/>
          </w:tcPr>
          <w:p w14:paraId="0797BD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Включенность педагогов школы в решение муниципальных задач развития образования</w:t>
            </w:r>
          </w:p>
        </w:tc>
      </w:tr>
    </w:tbl>
    <w:p w14:paraId="5540CC3A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sectPr>
      <w:pgSz w:w="11906" w:h="16838"/>
      <w:pgMar w:top="851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  <w:rPr>
        <w:rFonts w:hint="default"/>
      </w:rPr>
    </w:lvl>
  </w:abstractNum>
  <w:abstractNum w:abstractNumId="1">
    <w:nsid w:val="00000009"/>
    <w:multiLevelType w:val="singleLevel"/>
    <w:tmpl w:val="00000009"/>
    <w:lvl w:ilvl="0" w:tentative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  <w:rPr>
        <w:rFonts w:hint="default"/>
      </w:rPr>
    </w:lvl>
  </w:abstractNum>
  <w:abstractNum w:abstractNumId="2">
    <w:nsid w:val="020E7535"/>
    <w:multiLevelType w:val="multilevel"/>
    <w:tmpl w:val="020E753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60A97"/>
    <w:multiLevelType w:val="multilevel"/>
    <w:tmpl w:val="02260A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2B1863"/>
    <w:multiLevelType w:val="multilevel"/>
    <w:tmpl w:val="082B186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7100ED"/>
    <w:multiLevelType w:val="multilevel"/>
    <w:tmpl w:val="0C7100E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02B4A"/>
    <w:multiLevelType w:val="multilevel"/>
    <w:tmpl w:val="0FE02B4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74DFE"/>
    <w:multiLevelType w:val="multilevel"/>
    <w:tmpl w:val="12E74DF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 w:eastAsiaTheme="minorHAnsi"/>
        <w:sz w:val="24"/>
        <w:szCs w:val="24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8">
    <w:nsid w:val="1C232C5E"/>
    <w:multiLevelType w:val="multilevel"/>
    <w:tmpl w:val="1C232C5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03EA8"/>
    <w:multiLevelType w:val="multilevel"/>
    <w:tmpl w:val="25903E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00000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302956E7"/>
    <w:multiLevelType w:val="multilevel"/>
    <w:tmpl w:val="302956E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391F078B"/>
    <w:multiLevelType w:val="multilevel"/>
    <w:tmpl w:val="391F078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979EC"/>
    <w:multiLevelType w:val="multilevel"/>
    <w:tmpl w:val="3A7979E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501E5"/>
    <w:multiLevelType w:val="multilevel"/>
    <w:tmpl w:val="3D1501E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270D67"/>
    <w:multiLevelType w:val="multilevel"/>
    <w:tmpl w:val="3E270D6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93EC3"/>
    <w:multiLevelType w:val="multilevel"/>
    <w:tmpl w:val="47693E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E1EAC"/>
    <w:multiLevelType w:val="multilevel"/>
    <w:tmpl w:val="51BE1EA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70E6E"/>
    <w:multiLevelType w:val="multilevel"/>
    <w:tmpl w:val="65A70E6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32610"/>
    <w:multiLevelType w:val="multilevel"/>
    <w:tmpl w:val="6AB3261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657E0"/>
    <w:multiLevelType w:val="multilevel"/>
    <w:tmpl w:val="73B657E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408B6"/>
    <w:multiLevelType w:val="multilevel"/>
    <w:tmpl w:val="745408B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743B1C"/>
    <w:multiLevelType w:val="multilevel"/>
    <w:tmpl w:val="75743B1C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18"/>
  </w:num>
  <w:num w:numId="5">
    <w:abstractNumId w:val="21"/>
  </w:num>
  <w:num w:numId="6">
    <w:abstractNumId w:val="5"/>
  </w:num>
  <w:num w:numId="7">
    <w:abstractNumId w:val="0"/>
  </w:num>
  <w:num w:numId="8">
    <w:abstractNumId w:val="6"/>
  </w:num>
  <w:num w:numId="9">
    <w:abstractNumId w:val="16"/>
  </w:num>
  <w:num w:numId="10">
    <w:abstractNumId w:val="1"/>
  </w:num>
  <w:num w:numId="11">
    <w:abstractNumId w:val="10"/>
  </w:num>
  <w:num w:numId="12">
    <w:abstractNumId w:val="11"/>
  </w:num>
  <w:num w:numId="13">
    <w:abstractNumId w:val="8"/>
  </w:num>
  <w:num w:numId="14">
    <w:abstractNumId w:val="19"/>
  </w:num>
  <w:num w:numId="15">
    <w:abstractNumId w:val="2"/>
  </w:num>
  <w:num w:numId="16">
    <w:abstractNumId w:val="14"/>
  </w:num>
  <w:num w:numId="17">
    <w:abstractNumId w:val="15"/>
  </w:num>
  <w:num w:numId="18">
    <w:abstractNumId w:val="7"/>
  </w:num>
  <w:num w:numId="19">
    <w:abstractNumId w:val="13"/>
  </w:num>
  <w:num w:numId="20">
    <w:abstractNumId w:val="3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2B"/>
    <w:rsid w:val="0000095F"/>
    <w:rsid w:val="00002F5B"/>
    <w:rsid w:val="00005B3A"/>
    <w:rsid w:val="00015640"/>
    <w:rsid w:val="00023E14"/>
    <w:rsid w:val="00025698"/>
    <w:rsid w:val="000369D4"/>
    <w:rsid w:val="00061EFE"/>
    <w:rsid w:val="00063C46"/>
    <w:rsid w:val="00067D11"/>
    <w:rsid w:val="00074ED4"/>
    <w:rsid w:val="00075F60"/>
    <w:rsid w:val="0008230B"/>
    <w:rsid w:val="00083C8F"/>
    <w:rsid w:val="00083F31"/>
    <w:rsid w:val="00085706"/>
    <w:rsid w:val="000A12C6"/>
    <w:rsid w:val="000A1D41"/>
    <w:rsid w:val="000B46E9"/>
    <w:rsid w:val="000C4F7B"/>
    <w:rsid w:val="000D1417"/>
    <w:rsid w:val="000D4971"/>
    <w:rsid w:val="000E3DCC"/>
    <w:rsid w:val="000F55B6"/>
    <w:rsid w:val="0010016A"/>
    <w:rsid w:val="001246F0"/>
    <w:rsid w:val="00127680"/>
    <w:rsid w:val="00151D7F"/>
    <w:rsid w:val="00156340"/>
    <w:rsid w:val="00160BB3"/>
    <w:rsid w:val="00161BBC"/>
    <w:rsid w:val="00166182"/>
    <w:rsid w:val="001A1FBD"/>
    <w:rsid w:val="001B7582"/>
    <w:rsid w:val="001C0F21"/>
    <w:rsid w:val="001C0F83"/>
    <w:rsid w:val="001E0A61"/>
    <w:rsid w:val="001E0A85"/>
    <w:rsid w:val="001E318F"/>
    <w:rsid w:val="001E4AA4"/>
    <w:rsid w:val="001F7322"/>
    <w:rsid w:val="002235DF"/>
    <w:rsid w:val="002425C6"/>
    <w:rsid w:val="00255F93"/>
    <w:rsid w:val="002761ED"/>
    <w:rsid w:val="00277399"/>
    <w:rsid w:val="0028155E"/>
    <w:rsid w:val="00285EAD"/>
    <w:rsid w:val="002A1E74"/>
    <w:rsid w:val="002A6E2B"/>
    <w:rsid w:val="002B52F8"/>
    <w:rsid w:val="002B60FC"/>
    <w:rsid w:val="002C0971"/>
    <w:rsid w:val="002C20BA"/>
    <w:rsid w:val="002C319D"/>
    <w:rsid w:val="002C507D"/>
    <w:rsid w:val="002E3C9F"/>
    <w:rsid w:val="002F1548"/>
    <w:rsid w:val="00307826"/>
    <w:rsid w:val="00317B24"/>
    <w:rsid w:val="00321A01"/>
    <w:rsid w:val="00327C60"/>
    <w:rsid w:val="00332E21"/>
    <w:rsid w:val="00337A8F"/>
    <w:rsid w:val="003404DE"/>
    <w:rsid w:val="00346B4E"/>
    <w:rsid w:val="00347C88"/>
    <w:rsid w:val="0036018F"/>
    <w:rsid w:val="003639DA"/>
    <w:rsid w:val="0038659E"/>
    <w:rsid w:val="00391962"/>
    <w:rsid w:val="00391D7A"/>
    <w:rsid w:val="00392020"/>
    <w:rsid w:val="003C5EFB"/>
    <w:rsid w:val="003C7CB3"/>
    <w:rsid w:val="003E5229"/>
    <w:rsid w:val="003F3475"/>
    <w:rsid w:val="003F7868"/>
    <w:rsid w:val="004022A5"/>
    <w:rsid w:val="00404A39"/>
    <w:rsid w:val="00406E58"/>
    <w:rsid w:val="0041190C"/>
    <w:rsid w:val="00411F4C"/>
    <w:rsid w:val="004157FC"/>
    <w:rsid w:val="00427727"/>
    <w:rsid w:val="0043504F"/>
    <w:rsid w:val="00440F85"/>
    <w:rsid w:val="00450873"/>
    <w:rsid w:val="0045311F"/>
    <w:rsid w:val="004833CC"/>
    <w:rsid w:val="0048390E"/>
    <w:rsid w:val="00483D29"/>
    <w:rsid w:val="004919CC"/>
    <w:rsid w:val="00492462"/>
    <w:rsid w:val="004C405F"/>
    <w:rsid w:val="004C54FE"/>
    <w:rsid w:val="004F6D90"/>
    <w:rsid w:val="00524FDB"/>
    <w:rsid w:val="005352DE"/>
    <w:rsid w:val="005369EE"/>
    <w:rsid w:val="005462AD"/>
    <w:rsid w:val="00546E25"/>
    <w:rsid w:val="00550A40"/>
    <w:rsid w:val="00577050"/>
    <w:rsid w:val="005911D5"/>
    <w:rsid w:val="00592EBB"/>
    <w:rsid w:val="005A1A6C"/>
    <w:rsid w:val="005A38CA"/>
    <w:rsid w:val="005A77E1"/>
    <w:rsid w:val="005C1D2A"/>
    <w:rsid w:val="005D2CEC"/>
    <w:rsid w:val="006343DF"/>
    <w:rsid w:val="00635F35"/>
    <w:rsid w:val="00654796"/>
    <w:rsid w:val="00657F4A"/>
    <w:rsid w:val="00664808"/>
    <w:rsid w:val="0066603A"/>
    <w:rsid w:val="00681354"/>
    <w:rsid w:val="00682511"/>
    <w:rsid w:val="0068577B"/>
    <w:rsid w:val="006953EE"/>
    <w:rsid w:val="006A7B59"/>
    <w:rsid w:val="006B7337"/>
    <w:rsid w:val="006C3C47"/>
    <w:rsid w:val="006C5077"/>
    <w:rsid w:val="006E7A05"/>
    <w:rsid w:val="006F57F6"/>
    <w:rsid w:val="006F77D5"/>
    <w:rsid w:val="006F7FF3"/>
    <w:rsid w:val="00712EB4"/>
    <w:rsid w:val="007155CD"/>
    <w:rsid w:val="0075537F"/>
    <w:rsid w:val="0076034A"/>
    <w:rsid w:val="007607A5"/>
    <w:rsid w:val="00772D7A"/>
    <w:rsid w:val="00781E79"/>
    <w:rsid w:val="007B2B37"/>
    <w:rsid w:val="007B3212"/>
    <w:rsid w:val="007B4951"/>
    <w:rsid w:val="007C6AD5"/>
    <w:rsid w:val="007C7592"/>
    <w:rsid w:val="007D478A"/>
    <w:rsid w:val="007D7AC7"/>
    <w:rsid w:val="007E0951"/>
    <w:rsid w:val="007F1D39"/>
    <w:rsid w:val="007F4264"/>
    <w:rsid w:val="0080292E"/>
    <w:rsid w:val="00824454"/>
    <w:rsid w:val="008330EF"/>
    <w:rsid w:val="008377A3"/>
    <w:rsid w:val="00837D58"/>
    <w:rsid w:val="00865591"/>
    <w:rsid w:val="00866C01"/>
    <w:rsid w:val="008814A4"/>
    <w:rsid w:val="00885B0D"/>
    <w:rsid w:val="00890915"/>
    <w:rsid w:val="008927AA"/>
    <w:rsid w:val="008A2D92"/>
    <w:rsid w:val="008C0A78"/>
    <w:rsid w:val="008C4BE1"/>
    <w:rsid w:val="008D05F2"/>
    <w:rsid w:val="008E0B91"/>
    <w:rsid w:val="008E64EF"/>
    <w:rsid w:val="008F0796"/>
    <w:rsid w:val="008F381D"/>
    <w:rsid w:val="008F54DA"/>
    <w:rsid w:val="008F6AAE"/>
    <w:rsid w:val="00901EDF"/>
    <w:rsid w:val="00905EF5"/>
    <w:rsid w:val="009124AE"/>
    <w:rsid w:val="00912A3A"/>
    <w:rsid w:val="00913606"/>
    <w:rsid w:val="00931ED1"/>
    <w:rsid w:val="009346E0"/>
    <w:rsid w:val="00934FF9"/>
    <w:rsid w:val="009700ED"/>
    <w:rsid w:val="009708C9"/>
    <w:rsid w:val="0097595F"/>
    <w:rsid w:val="00976905"/>
    <w:rsid w:val="009C48A2"/>
    <w:rsid w:val="009D0084"/>
    <w:rsid w:val="009F3E5F"/>
    <w:rsid w:val="00A022A8"/>
    <w:rsid w:val="00A37E73"/>
    <w:rsid w:val="00A42853"/>
    <w:rsid w:val="00A4599D"/>
    <w:rsid w:val="00A52A86"/>
    <w:rsid w:val="00A61A3C"/>
    <w:rsid w:val="00A6435F"/>
    <w:rsid w:val="00A776D2"/>
    <w:rsid w:val="00A932FB"/>
    <w:rsid w:val="00AC728D"/>
    <w:rsid w:val="00AD5A0A"/>
    <w:rsid w:val="00AE231B"/>
    <w:rsid w:val="00B056F8"/>
    <w:rsid w:val="00B236A2"/>
    <w:rsid w:val="00B3020B"/>
    <w:rsid w:val="00B345F3"/>
    <w:rsid w:val="00B52B2E"/>
    <w:rsid w:val="00B64380"/>
    <w:rsid w:val="00B76E74"/>
    <w:rsid w:val="00B95D5D"/>
    <w:rsid w:val="00BA780A"/>
    <w:rsid w:val="00BC08EC"/>
    <w:rsid w:val="00BC706B"/>
    <w:rsid w:val="00BE2DAE"/>
    <w:rsid w:val="00BE4F7F"/>
    <w:rsid w:val="00BE775F"/>
    <w:rsid w:val="00BF18CF"/>
    <w:rsid w:val="00BF5DB9"/>
    <w:rsid w:val="00C05A6A"/>
    <w:rsid w:val="00C16B6C"/>
    <w:rsid w:val="00C31051"/>
    <w:rsid w:val="00C3404D"/>
    <w:rsid w:val="00C3664F"/>
    <w:rsid w:val="00C51AC5"/>
    <w:rsid w:val="00C55A77"/>
    <w:rsid w:val="00C5750E"/>
    <w:rsid w:val="00C57956"/>
    <w:rsid w:val="00C80D50"/>
    <w:rsid w:val="00C910C9"/>
    <w:rsid w:val="00CA182E"/>
    <w:rsid w:val="00CB0288"/>
    <w:rsid w:val="00CD19A4"/>
    <w:rsid w:val="00CD78A1"/>
    <w:rsid w:val="00CF3CD1"/>
    <w:rsid w:val="00D02B61"/>
    <w:rsid w:val="00D1410E"/>
    <w:rsid w:val="00D26047"/>
    <w:rsid w:val="00D425B3"/>
    <w:rsid w:val="00D44C3C"/>
    <w:rsid w:val="00D507C6"/>
    <w:rsid w:val="00D53749"/>
    <w:rsid w:val="00D54D2A"/>
    <w:rsid w:val="00D57009"/>
    <w:rsid w:val="00D61BB0"/>
    <w:rsid w:val="00D73B0A"/>
    <w:rsid w:val="00D75B0F"/>
    <w:rsid w:val="00D81FA3"/>
    <w:rsid w:val="00D82498"/>
    <w:rsid w:val="00D84B18"/>
    <w:rsid w:val="00D96F38"/>
    <w:rsid w:val="00DB581B"/>
    <w:rsid w:val="00DC0208"/>
    <w:rsid w:val="00DC13DA"/>
    <w:rsid w:val="00DD4836"/>
    <w:rsid w:val="00DD6CF5"/>
    <w:rsid w:val="00DF793C"/>
    <w:rsid w:val="00E02E5D"/>
    <w:rsid w:val="00E34E79"/>
    <w:rsid w:val="00E6033B"/>
    <w:rsid w:val="00E608BB"/>
    <w:rsid w:val="00E753C4"/>
    <w:rsid w:val="00E80A33"/>
    <w:rsid w:val="00E816C0"/>
    <w:rsid w:val="00E865CD"/>
    <w:rsid w:val="00E90D52"/>
    <w:rsid w:val="00E9208B"/>
    <w:rsid w:val="00E9267F"/>
    <w:rsid w:val="00E95D11"/>
    <w:rsid w:val="00EA0707"/>
    <w:rsid w:val="00EA3716"/>
    <w:rsid w:val="00EA6574"/>
    <w:rsid w:val="00EA749C"/>
    <w:rsid w:val="00EA7E66"/>
    <w:rsid w:val="00EB462C"/>
    <w:rsid w:val="00EB7CEF"/>
    <w:rsid w:val="00ED14BF"/>
    <w:rsid w:val="00ED4455"/>
    <w:rsid w:val="00ED5B65"/>
    <w:rsid w:val="00EF3F0D"/>
    <w:rsid w:val="00F05D52"/>
    <w:rsid w:val="00F16FA5"/>
    <w:rsid w:val="00F25132"/>
    <w:rsid w:val="00F53F81"/>
    <w:rsid w:val="00F70415"/>
    <w:rsid w:val="00F70CBB"/>
    <w:rsid w:val="00F70D97"/>
    <w:rsid w:val="00F72EC6"/>
    <w:rsid w:val="00F73A5D"/>
    <w:rsid w:val="00F76CE7"/>
    <w:rsid w:val="00F818FC"/>
    <w:rsid w:val="00F829A2"/>
    <w:rsid w:val="00F906DB"/>
    <w:rsid w:val="00F906ED"/>
    <w:rsid w:val="00FC1FB1"/>
    <w:rsid w:val="00FD61DE"/>
    <w:rsid w:val="2B4C4461"/>
    <w:rsid w:val="762C69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8">
    <w:name w:val="Normal (Web)"/>
    <w:basedOn w:val="1"/>
    <w:unhideWhenUsed/>
    <w:uiPriority w:val="99"/>
    <w:pPr>
      <w:spacing w:before="30" w:after="3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0">
    <w:name w:val="21"/>
    <w:basedOn w:val="1"/>
    <w:qFormat/>
    <w:uiPriority w:val="0"/>
    <w:pPr>
      <w:spacing w:before="30" w:after="3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table" w:customStyle="1" w:styleId="12">
    <w:name w:val="Table Normal"/>
    <w:semiHidden/>
    <w:unhideWhenUsed/>
    <w:qFormat/>
    <w:uiPriority w:val="2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Paragraph"/>
    <w:basedOn w:val="1"/>
    <w:qFormat/>
    <w:uiPriority w:val="1"/>
    <w:pPr>
      <w:widowControl w:val="0"/>
      <w:spacing w:after="0" w:line="240" w:lineRule="auto"/>
      <w:ind w:left="103"/>
    </w:pPr>
    <w:rPr>
      <w:rFonts w:ascii="Times New Roman" w:hAnsi="Times New Roman" w:eastAsia="Times New Roman" w:cs="Times New Roman"/>
      <w:lang w:val="en-US"/>
    </w:rPr>
  </w:style>
  <w:style w:type="character" w:customStyle="1" w:styleId="14">
    <w:name w:val="Заголовок 2 Знак"/>
    <w:basedOn w:val="3"/>
    <w:link w:val="2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15">
    <w:name w:val="Заголовок 11"/>
    <w:basedOn w:val="1"/>
    <w:qFormat/>
    <w:uiPriority w:val="1"/>
    <w:pPr>
      <w:widowControl w:val="0"/>
      <w:spacing w:before="65" w:after="0" w:line="240" w:lineRule="auto"/>
      <w:ind w:left="23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/>
    </w:rPr>
  </w:style>
  <w:style w:type="character" w:customStyle="1" w:styleId="16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7">
    <w:name w:val="fontstyle01"/>
    <w:basedOn w:val="3"/>
    <w:uiPriority w:val="0"/>
    <w:rPr>
      <w:rFonts w:hint="default" w:ascii="TimesNewRomanPS-BoldMT" w:hAnsi="TimesNewRomanPS-BoldMT"/>
      <w:b/>
      <w:bCs/>
      <w:color w:val="FF0000"/>
      <w:sz w:val="24"/>
      <w:szCs w:val="24"/>
    </w:rPr>
  </w:style>
  <w:style w:type="character" w:customStyle="1" w:styleId="18">
    <w:name w:val="Верхний колонтитул Знак"/>
    <w:basedOn w:val="3"/>
    <w:link w:val="7"/>
    <w:qFormat/>
    <w:uiPriority w:val="99"/>
    <w:rPr>
      <w:rFonts w:eastAsiaTheme="minorEastAsia"/>
      <w:sz w:val="24"/>
      <w:szCs w:val="24"/>
      <w:lang w:eastAsia="ru-RU"/>
    </w:rPr>
  </w:style>
  <w:style w:type="character" w:customStyle="1" w:styleId="19">
    <w:name w:val="tooltip_text"/>
    <w:basedOn w:val="3"/>
    <w:qFormat/>
    <w:uiPriority w:val="0"/>
  </w:style>
  <w:style w:type="character" w:customStyle="1" w:styleId="20">
    <w:name w:val="fill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МБОУ СОШ №1</Company>
  <Pages>15</Pages>
  <Words>3865</Words>
  <Characters>22034</Characters>
  <Lines>183</Lines>
  <Paragraphs>51</Paragraphs>
  <TotalTime>1962</TotalTime>
  <ScaleCrop>false</ScaleCrop>
  <LinksUpToDate>false</LinksUpToDate>
  <CharactersWithSpaces>25848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2015-09-10T09:54:00Z</dcterms:created>
  <dc:creator>УВР</dc:creator>
  <cp:lastModifiedBy>ayzam</cp:lastModifiedBy>
  <cp:lastPrinted>2019-10-23T06:56:00Z</cp:lastPrinted>
  <dcterms:modified xsi:type="dcterms:W3CDTF">2025-05-20T05:44:41Z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546D1D3ED478472A9DCEBBBD09638AA8_13</vt:lpwstr>
  </property>
</Properties>
</file>